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6B" w:rsidRDefault="000D476B">
      <w:pPr>
        <w:pStyle w:val="ConsPlusNormal"/>
        <w:outlineLvl w:val="0"/>
      </w:pPr>
      <w:r>
        <w:t>Зарегистрировано в Минюсте России 10 ноября 2022 г. N 70911</w:t>
      </w:r>
    </w:p>
    <w:p w:rsidR="000D476B" w:rsidRDefault="000D47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D476B" w:rsidRDefault="000D476B">
      <w:pPr>
        <w:pStyle w:val="ConsPlusTitle"/>
        <w:jc w:val="center"/>
      </w:pPr>
    </w:p>
    <w:p w:rsidR="000D476B" w:rsidRDefault="000D476B">
      <w:pPr>
        <w:pStyle w:val="ConsPlusTitle"/>
        <w:jc w:val="center"/>
      </w:pPr>
      <w:r>
        <w:t>ФЕДЕРАЛЬНАЯ СЛУЖБА ПО ВЕТЕРИНАРНОМУ</w:t>
      </w:r>
    </w:p>
    <w:p w:rsidR="000D476B" w:rsidRDefault="000D476B">
      <w:pPr>
        <w:pStyle w:val="ConsPlusTitle"/>
        <w:jc w:val="center"/>
      </w:pPr>
      <w:r>
        <w:t>И ФИТОСАНИТАРНОМУ НАДЗОРУ</w:t>
      </w:r>
    </w:p>
    <w:p w:rsidR="000D476B" w:rsidRDefault="000D476B">
      <w:pPr>
        <w:pStyle w:val="ConsPlusTitle"/>
        <w:jc w:val="center"/>
      </w:pPr>
    </w:p>
    <w:p w:rsidR="000D476B" w:rsidRDefault="000D476B">
      <w:pPr>
        <w:pStyle w:val="ConsPlusTitle"/>
        <w:jc w:val="center"/>
      </w:pPr>
      <w:r>
        <w:t>ПРИКАЗ</w:t>
      </w:r>
    </w:p>
    <w:p w:rsidR="000D476B" w:rsidRDefault="000D476B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14 сентября 2022 г. N 1435</w:t>
      </w:r>
      <w:bookmarkEnd w:id="0"/>
    </w:p>
    <w:p w:rsidR="000D476B" w:rsidRDefault="000D476B">
      <w:pPr>
        <w:pStyle w:val="ConsPlusTitle"/>
        <w:jc w:val="center"/>
      </w:pPr>
    </w:p>
    <w:p w:rsidR="000D476B" w:rsidRDefault="000D476B">
      <w:pPr>
        <w:pStyle w:val="ConsPlusTitle"/>
        <w:jc w:val="center"/>
      </w:pPr>
      <w:r>
        <w:t>ОБ УТВЕРЖДЕНИИ АДМИНИСТРАТИВНОГО РЕГЛАМЕНТА</w:t>
      </w:r>
    </w:p>
    <w:p w:rsidR="000D476B" w:rsidRDefault="000D476B">
      <w:pPr>
        <w:pStyle w:val="ConsPlusTitle"/>
        <w:jc w:val="center"/>
      </w:pPr>
      <w:r>
        <w:t>ФЕДЕРАЛЬНОЙ СЛУЖБЫ ПО ВЕТЕРИНАРНОМУ И ФИТОСАНИТАРНОМУ</w:t>
      </w:r>
    </w:p>
    <w:p w:rsidR="000D476B" w:rsidRDefault="000D476B">
      <w:pPr>
        <w:pStyle w:val="ConsPlusTitle"/>
        <w:jc w:val="center"/>
      </w:pPr>
      <w:r>
        <w:t>НАДЗОРУ ПО ПРЕДОСТАВЛЕНИЮ ГОСУДАРСТВЕННОЙ УСЛУГИ</w:t>
      </w:r>
    </w:p>
    <w:p w:rsidR="000D476B" w:rsidRDefault="000D476B">
      <w:pPr>
        <w:pStyle w:val="ConsPlusTitle"/>
        <w:jc w:val="center"/>
      </w:pPr>
      <w:r>
        <w:t>ПО ВКЛЮЧЕНИЮ ОРГАНИЗАЦИИ В РЕЕСТР ОРГАНИЗАЦИЙ,</w:t>
      </w:r>
    </w:p>
    <w:p w:rsidR="000D476B" w:rsidRDefault="000D476B">
      <w:pPr>
        <w:pStyle w:val="ConsPlusTitle"/>
        <w:jc w:val="center"/>
      </w:pPr>
      <w:r>
        <w:t>ОСУЩЕСТВЛЯЮЩИХ В КАЧЕСТВЕ ПРЕДПРИНИМАТЕЛЬСКОЙ ДЕЯТЕЛЬНОСТИ</w:t>
      </w:r>
    </w:p>
    <w:p w:rsidR="000D476B" w:rsidRDefault="000D476B">
      <w:pPr>
        <w:pStyle w:val="ConsPlusTitle"/>
        <w:jc w:val="center"/>
      </w:pPr>
      <w:r>
        <w:t>ХРАНЕНИЕ ПЕСТИЦИДОВ И АГРОХИМИКАТОВ И ОКАЗЫВАЮЩИХ СВЯЗАННЫЕ</w:t>
      </w:r>
    </w:p>
    <w:p w:rsidR="000D476B" w:rsidRDefault="000D476B">
      <w:pPr>
        <w:pStyle w:val="ConsPlusTitle"/>
        <w:jc w:val="center"/>
      </w:pPr>
      <w:r>
        <w:t>С ХРАНЕНИЕМ УСЛУГИ, В ФЕДЕРАЛЬНОЙ ГОСУДАРСТВЕННОЙ</w:t>
      </w:r>
    </w:p>
    <w:p w:rsidR="000D476B" w:rsidRDefault="000D476B">
      <w:pPr>
        <w:pStyle w:val="ConsPlusTitle"/>
        <w:jc w:val="center"/>
      </w:pPr>
      <w:r>
        <w:t>ИНФОРМАЦИОННОЙ СИСТЕМЕ ПРОСЛЕЖИВАЕМОСТИ ПЕСТИЦИДОВ</w:t>
      </w:r>
    </w:p>
    <w:p w:rsidR="000D476B" w:rsidRDefault="000D476B">
      <w:pPr>
        <w:pStyle w:val="ConsPlusTitle"/>
        <w:jc w:val="center"/>
      </w:pPr>
      <w:r>
        <w:t>И АГРОХИМИКАТОВ, А ТАКЖЕ ИЗМЕНЕНИЮ И (ИЛИ) ПРЕДОСТАВЛЕНИЮ</w:t>
      </w:r>
    </w:p>
    <w:p w:rsidR="000D476B" w:rsidRDefault="000D476B">
      <w:pPr>
        <w:pStyle w:val="ConsPlusTitle"/>
        <w:jc w:val="center"/>
      </w:pPr>
      <w:r>
        <w:t>СВЕДЕНИЙ, СОДЕРЖАЩИХСЯ В УКАЗАННОМ РЕЕСТРЕ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1 статьи 13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</w:t>
      </w:r>
      <w:hyperlink r:id="rId5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N 1228 (Собрание законодательства Российской Федерации, 2021, N 31, ст. 5904), </w:t>
      </w:r>
      <w:hyperlink r:id="rId6">
        <w:r>
          <w:rPr>
            <w:color w:val="0000FF"/>
          </w:rPr>
          <w:t>пунктами 2</w:t>
        </w:r>
      </w:hyperlink>
      <w:r>
        <w:t xml:space="preserve">, </w:t>
      </w:r>
      <w:hyperlink r:id="rId7">
        <w:r>
          <w:rPr>
            <w:color w:val="0000FF"/>
          </w:rPr>
          <w:t>7</w:t>
        </w:r>
      </w:hyperlink>
      <w:r>
        <w:t xml:space="preserve">, </w:t>
      </w:r>
      <w:hyperlink r:id="rId8">
        <w:r>
          <w:rPr>
            <w:color w:val="0000FF"/>
          </w:rPr>
          <w:t>8</w:t>
        </w:r>
      </w:hyperlink>
      <w:r>
        <w:t xml:space="preserve"> и </w:t>
      </w:r>
      <w:hyperlink r:id="rId9">
        <w:r>
          <w:rPr>
            <w:color w:val="0000FF"/>
          </w:rPr>
          <w:t>подпунктом "в" пункта 11</w:t>
        </w:r>
      </w:hyperlink>
      <w:r>
        <w:t xml:space="preserve"> Правил формирования и ведения реестра организаций, осуществляющих в качестве предпринимательской деятельности хранение пестицидов и </w:t>
      </w:r>
      <w:proofErr w:type="spellStart"/>
      <w:r>
        <w:t>агрохимикатов</w:t>
      </w:r>
      <w:proofErr w:type="spellEnd"/>
      <w:r>
        <w:t xml:space="preserve"> и оказывающих связанные с хранением услуги,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, утвержденных постановлением Правительства Российской Федерации от 20 апреля 2022 г. N 709 (Собрание законодательства Российской Федерации, 2022, N 17, ст. 2916), </w:t>
      </w:r>
      <w:hyperlink r:id="rId10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24 марта 2022 г. N 454 "Об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году" (Собрание законодательства Российской Федерации, 2022, N 13, ст. 2114) приказываю: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Административный регламент</w:t>
        </w:r>
      </w:hyperlink>
      <w:r>
        <w:t xml:space="preserve"> Федеральной службы по ветеринарному и фитосанитарному надзору по предоставлению государственной услуги по включению организации в реестр организаций, осуществляющих в качестве предпринимательской деятельности хранение пестицидов и </w:t>
      </w:r>
      <w:proofErr w:type="spellStart"/>
      <w:r>
        <w:t>агрохимикатов</w:t>
      </w:r>
      <w:proofErr w:type="spellEnd"/>
      <w:r>
        <w:t xml:space="preserve"> и оказывающих связанные с хранением услуги,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, а также изменению и (или) предоставлению сведений, содержащихся в указанном реестре.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2. Настоящий приказ действует до 1 сентября 2028 г.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right"/>
      </w:pPr>
      <w:r>
        <w:t>Руководитель</w:t>
      </w:r>
    </w:p>
    <w:p w:rsidR="000D476B" w:rsidRDefault="000D476B">
      <w:pPr>
        <w:pStyle w:val="ConsPlusNormal"/>
        <w:jc w:val="right"/>
      </w:pPr>
      <w:r>
        <w:t>С.А.ДАНКВЕРТ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right"/>
        <w:outlineLvl w:val="0"/>
      </w:pPr>
      <w:r>
        <w:t>Утвержден</w:t>
      </w:r>
    </w:p>
    <w:p w:rsidR="000D476B" w:rsidRDefault="000D476B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</w:t>
      </w:r>
      <w:proofErr w:type="spellStart"/>
      <w:r>
        <w:t>Россельхознадзора</w:t>
      </w:r>
      <w:proofErr w:type="spellEnd"/>
    </w:p>
    <w:p w:rsidR="000D476B" w:rsidRDefault="000D476B">
      <w:pPr>
        <w:pStyle w:val="ConsPlusNormal"/>
        <w:jc w:val="right"/>
      </w:pPr>
      <w:proofErr w:type="gramStart"/>
      <w:r>
        <w:t>от</w:t>
      </w:r>
      <w:proofErr w:type="gramEnd"/>
      <w:r>
        <w:t xml:space="preserve"> 14.09.2022 г. N 1435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</w:pPr>
      <w:bookmarkStart w:id="1" w:name="P38"/>
      <w:bookmarkEnd w:id="1"/>
      <w:r>
        <w:t>АДМИНИСТРАТИВНЫЙ РЕГЛАМЕНТ</w:t>
      </w:r>
    </w:p>
    <w:p w:rsidR="000D476B" w:rsidRDefault="000D476B">
      <w:pPr>
        <w:pStyle w:val="ConsPlusTitle"/>
        <w:jc w:val="center"/>
      </w:pPr>
      <w:r>
        <w:t>ФЕДЕРАЛЬНОЙ СЛУЖБЫ ПО ВЕТЕРИНАРНОМУ И ФИТОСАНИТАРНОМУ</w:t>
      </w:r>
    </w:p>
    <w:p w:rsidR="000D476B" w:rsidRDefault="000D476B">
      <w:pPr>
        <w:pStyle w:val="ConsPlusTitle"/>
        <w:jc w:val="center"/>
      </w:pPr>
      <w:r>
        <w:t>НАДЗОРУ ПО ПРЕДОСТАВЛЕНИЮ ГОСУДАРСТВЕННОЙ УСЛУГИ</w:t>
      </w:r>
    </w:p>
    <w:p w:rsidR="000D476B" w:rsidRDefault="000D476B">
      <w:pPr>
        <w:pStyle w:val="ConsPlusTitle"/>
        <w:jc w:val="center"/>
      </w:pPr>
      <w:r>
        <w:lastRenderedPageBreak/>
        <w:t>ПО ВКЛЮЧЕНИЮ ОРГАНИЗАЦИИ В РЕЕСТР ОРГАНИЗАЦИЙ,</w:t>
      </w:r>
    </w:p>
    <w:p w:rsidR="000D476B" w:rsidRDefault="000D476B">
      <w:pPr>
        <w:pStyle w:val="ConsPlusTitle"/>
        <w:jc w:val="center"/>
      </w:pPr>
      <w:r>
        <w:t>ОСУЩЕСТВЛЯЮЩИХ В КАЧЕСТВЕ ПРЕДПРИНИМАТЕЛЬСКОЙ ДЕЯТЕЛЬНОСТИ</w:t>
      </w:r>
    </w:p>
    <w:p w:rsidR="000D476B" w:rsidRDefault="000D476B">
      <w:pPr>
        <w:pStyle w:val="ConsPlusTitle"/>
        <w:jc w:val="center"/>
      </w:pPr>
      <w:r>
        <w:t>ХРАНЕНИЕ ПЕСТИЦИДОВ И АГРОХИМИКАТОВ И ОКАЗЫВАЮЩИХ СВЯЗАННЫЕ</w:t>
      </w:r>
    </w:p>
    <w:p w:rsidR="000D476B" w:rsidRDefault="000D476B">
      <w:pPr>
        <w:pStyle w:val="ConsPlusTitle"/>
        <w:jc w:val="center"/>
      </w:pPr>
      <w:r>
        <w:t>С ХРАНЕНИЕМ УСЛУГИ, В ФЕДЕРАЛЬНОЙ ГОСУДАРСТВЕННОЙ</w:t>
      </w:r>
    </w:p>
    <w:p w:rsidR="000D476B" w:rsidRDefault="000D476B">
      <w:pPr>
        <w:pStyle w:val="ConsPlusTitle"/>
        <w:jc w:val="center"/>
      </w:pPr>
      <w:r>
        <w:t>ИНФОРМАЦИОННОЙ СИСТЕМЕ ПРОСЛЕЖИВАЕМОСТИ ПЕСТИЦИДОВ</w:t>
      </w:r>
    </w:p>
    <w:p w:rsidR="000D476B" w:rsidRDefault="000D476B">
      <w:pPr>
        <w:pStyle w:val="ConsPlusTitle"/>
        <w:jc w:val="center"/>
      </w:pPr>
      <w:r>
        <w:t>И АГРОХИМИКАТОВ, А ТАКЖЕ ИЗМЕНЕНИЮ И (ИЛИ) ПРЕДОСТАВЛЕНИЮ</w:t>
      </w:r>
    </w:p>
    <w:p w:rsidR="000D476B" w:rsidRDefault="000D476B">
      <w:pPr>
        <w:pStyle w:val="ConsPlusTitle"/>
        <w:jc w:val="center"/>
      </w:pPr>
      <w:r>
        <w:t>СВЕДЕНИЙ, СОДЕРЖАЩИХСЯ В УКАЗАННОМ РЕЕСТРЕ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1"/>
      </w:pPr>
      <w:r>
        <w:t>I. Общие положения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1. Настоящий Административный регламент устанавливает порядок предоставления государственной услуги по включению организации в реестр организаций, осуществляющих в качестве предпринимательской деятельности хранение пестицидов и </w:t>
      </w:r>
      <w:proofErr w:type="spellStart"/>
      <w:r>
        <w:t>агрохимикатов</w:t>
      </w:r>
      <w:proofErr w:type="spellEnd"/>
      <w:r>
        <w:t xml:space="preserve"> и оказывающих связанные с хранением услуги,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&lt;1&gt; (далее - Реестр), а также изменению и (или) предоставлению сведений, содержащихся в Реестре.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Правила</w:t>
        </w:r>
      </w:hyperlink>
      <w:r>
        <w:t xml:space="preserve"> формирования и ведения реестра организаций, осуществляющих в качестве предпринимательской деятельности хранение пестицидов и </w:t>
      </w:r>
      <w:proofErr w:type="spellStart"/>
      <w:r>
        <w:t>агрохимикатов</w:t>
      </w:r>
      <w:proofErr w:type="spellEnd"/>
      <w:r>
        <w:t xml:space="preserve"> и оказывающих связанные с хранением услуги,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, утвержденные постановлением Правительства Российской Федерации от 20 апреля 2022 г. N 709 (Собрание законодательства Российской Федерации, 2022, N 17, ст. 2916).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2. Круг заявителей: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1) физические лица, в том числе индивидуальные предприниматели, при получении выписки из Реестра;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2) юридические лица.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3. Государственная услуга должна быть предоставлена заявителю в соответствии с вариантом предоставления государственной услуги (далее - вариант).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4. Вариант предоставления государственной услуги определяется в соответствии с </w:t>
      </w:r>
      <w:hyperlink w:anchor="P430">
        <w:r>
          <w:rPr>
            <w:color w:val="0000FF"/>
          </w:rPr>
          <w:t>таблицей 2</w:t>
        </w:r>
      </w:hyperlink>
      <w:r>
        <w:t xml:space="preserve"> приложения N 1 к настоящему административному регламенту, исходя из установленных в </w:t>
      </w:r>
      <w:hyperlink w:anchor="P430">
        <w:r>
          <w:rPr>
            <w:color w:val="0000FF"/>
          </w:rPr>
          <w:t>таблице 2</w:t>
        </w:r>
      </w:hyperlink>
      <w:r>
        <w:t xml:space="preserve"> приложения N 1 к настоящему Административному регламенту признаков заявителя, а также из результата предоставления государственной услуги, за предоставлением которого обратился указанный заявитель.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6. Включение организации в реестр организаций, осуществляющих в качестве предпринимательской деятельности хранение пестицидов и </w:t>
      </w:r>
      <w:proofErr w:type="spellStart"/>
      <w:r>
        <w:t>агрохимикатов</w:t>
      </w:r>
      <w:proofErr w:type="spellEnd"/>
      <w:r>
        <w:t xml:space="preserve"> и оказывающих связанные с хранением услуги,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, а также изменение и (или) предоставление сведений, содержащихся в указанном реестре (далее - Услуга).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Наименование органа, предоставляющего Услугу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7. Услугу предоставляет Федеральная служба по ветеринарному и фитосанитарному надзору.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8. 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Результат предоставления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lastRenderedPageBreak/>
        <w:t xml:space="preserve">9. В соответствии с вариантами, определяемыми согласно </w:t>
      </w:r>
      <w:hyperlink w:anchor="P430">
        <w:r>
          <w:rPr>
            <w:color w:val="0000FF"/>
          </w:rPr>
          <w:t>таблице 2</w:t>
        </w:r>
      </w:hyperlink>
      <w:r>
        <w:t xml:space="preserve"> приложения N 1 к настоящему Административному регламенту, результатами предоставления Услуги являются: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9.1. Внесение записи в Реестр: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9.1.1. Документом, содержащим решение о предоставлении Услуги, на основании которого заявителю предоставляется результат, является уведомление о включении организации в Реестр, содержащее следующие сведения: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1) дату включения сведений в Реестр;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2) регистрационный номер уведомления о включении в Реестр.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9.1.2. Реестровая запись о заявителе вносится в Реестр и должна содержать следующие сведения &lt;2&gt;: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Пункт 4</w:t>
        </w:r>
      </w:hyperlink>
      <w:r>
        <w:t xml:space="preserve"> Правил формирования и ведения реестра организаций, осуществляющих в качестве предпринимательской деятельности хранение пестицидов и </w:t>
      </w:r>
      <w:proofErr w:type="spellStart"/>
      <w:r>
        <w:t>агрохимикатов</w:t>
      </w:r>
      <w:proofErr w:type="spellEnd"/>
      <w:r>
        <w:t xml:space="preserve"> и оказывающих связанные с хранением услуги,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, утвержденных постановлением Правительства Российской Федерации от 20 апреля 2022 г. N 709 (Собрание законодательства Российской Федерации, 2022, N 17, ст. 2916).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1) сведения об организации - полное и сокращенное (при наличии) наименование организации, в том числе фирменное наименование, место нахождения организации, место нахождения обособленных подразделений (при их наличии), основной государственный регистрационный номер и дата внесения в Единый государственный реестр юридических лиц записи о создании юридического лица, идентификационный номер налогоплательщика;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2) адрес места регистрации организации;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3) адрес места осуществления деятельности по хранению пестицидов и </w:t>
      </w:r>
      <w:proofErr w:type="spellStart"/>
      <w:r>
        <w:t>агрохимикатов</w:t>
      </w:r>
      <w:proofErr w:type="spellEnd"/>
      <w:r>
        <w:t xml:space="preserve"> (при наличии у организации нескольких объектов, где осуществляется указанный вид деятельности, для каждого объекта формируется отдельная запись в Реестре).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9.1.3. Результат Услуги может быть получен посредством федеральной государственной информационной системы "Единый портал государственных и муниципальных услуг (функций)" &lt;3&gt; (далее - Единый портал).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2022, N 35, ст. 6081).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9.2. Внесение изменений в Реестр: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9.2.1. Документом, содержащим решение о предоставление Услуги, на основании которого заявителю предоставляется результат, является уведомление о внесении изменений в сведения, содержащиеся в Реестре, которое содержит следующие сведения: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1) дату внесения изменений в Реестр;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2) регистрационный номер уведомления о внесении изменений в сведения, содержащиеся в Реестре.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9.2.2. Реестровая запись о заявителе вносится в Реестр и должна содержать обновленные сведения, вносимые взамен изменяемых сведений.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9.2.3. Результат Услуги может быть получен посредством Единого портала.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9.3. Предоставление выписки из Реестра: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lastRenderedPageBreak/>
        <w:t>9.3.1. Документом, содержащим решение о предоставлении Услуги, на основании которого заявителю предоставляется результат, является Выписка из Реестра, содержащая: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1) номер выписки;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2) дату выдачи;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3) сведения и информация, содержащиеся в реестре.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9.3.2. Результат Услуги может быть получен посредством Единого портала.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9.3.3. Формирование реестровой записи в качестве результата предоставления Услуги не предусмотрено.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Срок предоставления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10. Максимальный срок предоставления Услуги - 10 рабочих дней со дня регистрации заявления о предоставлении Услуги.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Срок предоставления Услуги определяется для каждого варианта и приведен в их описании.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Правовые основания для предоставления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11.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территориального органа </w:t>
      </w:r>
      <w:proofErr w:type="spellStart"/>
      <w:r>
        <w:t>Россельхознадзора</w:t>
      </w:r>
      <w:proofErr w:type="spellEnd"/>
      <w:r>
        <w:t xml:space="preserve">, а также о должностных лицах, государственных или муниципальных служащих, работниках территориального органа </w:t>
      </w:r>
      <w:proofErr w:type="spellStart"/>
      <w:r>
        <w:t>Россельхознадзора</w:t>
      </w:r>
      <w:proofErr w:type="spellEnd"/>
      <w:r>
        <w:t xml:space="preserve"> размещены на его официальном сайте, а также на Едином портале.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0D476B" w:rsidRDefault="000D476B">
      <w:pPr>
        <w:pStyle w:val="ConsPlusTitle"/>
        <w:jc w:val="center"/>
      </w:pPr>
      <w:proofErr w:type="gramStart"/>
      <w:r>
        <w:t>для</w:t>
      </w:r>
      <w:proofErr w:type="gramEnd"/>
      <w:r>
        <w:t xml:space="preserve"> предоставления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12. Заявителю для получения Услуги необходимо представить в территориальный орган </w:t>
      </w:r>
      <w:proofErr w:type="spellStart"/>
      <w:r>
        <w:t>Россельхознадзора</w:t>
      </w:r>
      <w:proofErr w:type="spellEnd"/>
      <w:r>
        <w:t xml:space="preserve"> посредством Единого портала заявление о предоставлении Услуги: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12.1. В случае обращения за включением в Реестр - заявление по форме, приведенной в </w:t>
      </w:r>
      <w:hyperlink r:id="rId14">
        <w:r>
          <w:rPr>
            <w:color w:val="0000FF"/>
          </w:rPr>
          <w:t>приложении N 2</w:t>
        </w:r>
      </w:hyperlink>
      <w:r>
        <w:t xml:space="preserve"> к Правилам формирования и ведения реестра организаций, осуществляющих в качестве предпринимательской деятельности хранение пестицидов и </w:t>
      </w:r>
      <w:proofErr w:type="spellStart"/>
      <w:r>
        <w:t>агрохимикатов</w:t>
      </w:r>
      <w:proofErr w:type="spellEnd"/>
      <w:r>
        <w:t xml:space="preserve"> и оказывающих связанные с хранением услуги,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, утвержденных постановлением Правительства Российской Федерации от 20 апреля 2022 г. N 709 &lt;4&gt;.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&lt;4&gt; Собрание законодательства Российской Федерации, 2022, N 17, ст. 2916.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12.2. В случае обращения за внесением изменений в сведения, содержащиеся в Реестре, - заявление по форме, приведенной в </w:t>
      </w:r>
      <w:hyperlink w:anchor="P456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12.3. В случае обращения за предоставлением выписки из Реестра - заявление по форме, приведенной в </w:t>
      </w:r>
      <w:hyperlink w:anchor="P456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13. Заявления, составленные по формам, приведенным в </w:t>
      </w:r>
      <w:hyperlink w:anchor="P456">
        <w:r>
          <w:rPr>
            <w:color w:val="0000FF"/>
          </w:rPr>
          <w:t>приложении N 2</w:t>
        </w:r>
      </w:hyperlink>
      <w:r>
        <w:t xml:space="preserve"> к настоящему Административному регламенту, подаются заявителями в электронном виде с использованием Единого портала и подписываются электронной подписью в соответствии с требованиями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&lt;5&gt;.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&lt;5&gt; Собрание законодательства Российской Федерации, 2011, N 15, ст. 2036.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Заявления, указанные в настоящем пункте, могут быть подписаны заявителем-организацией с использованием усиленной квалифицированной электронной подписи &lt;6&gt;.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lastRenderedPageBreak/>
        <w:t xml:space="preserve">&lt;6&gt; </w:t>
      </w:r>
      <w:hyperlink r:id="rId16">
        <w:r>
          <w:rPr>
            <w:color w:val="0000FF"/>
          </w:rPr>
          <w:t>Пункт 9</w:t>
        </w:r>
      </w:hyperlink>
      <w:r>
        <w:t xml:space="preserve"> Правил формирования и ведения реестра организаций, осуществляющих в качестве предпринимательской деятельности хранение пестицидов и </w:t>
      </w:r>
      <w:proofErr w:type="spellStart"/>
      <w:r>
        <w:t>агрохимикатов</w:t>
      </w:r>
      <w:proofErr w:type="spellEnd"/>
      <w:r>
        <w:t xml:space="preserve"> и оказывающих связанные с хранением услуги,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, утвержденных постановлением Правительства Российской Федерации от 20 апреля 2022 г. N 709 (Собрание законодательства Российской Федерации, 2022, N 17, ст. 2916).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0D476B" w:rsidRDefault="000D476B">
      <w:pPr>
        <w:pStyle w:val="ConsPlusTitle"/>
        <w:jc w:val="center"/>
      </w:pPr>
      <w:proofErr w:type="gramStart"/>
      <w:r>
        <w:t>документов</w:t>
      </w:r>
      <w:proofErr w:type="gramEnd"/>
      <w:r>
        <w:t>, необходимых для предоставления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14. Основанием для отказа в приеме документов, необходимых для предоставления Услуги, является отсутствие регистрации организации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в соответствии со </w:t>
      </w:r>
      <w:hyperlink r:id="rId17">
        <w:r>
          <w:rPr>
            <w:color w:val="0000FF"/>
          </w:rPr>
          <w:t>статьей 15.2</w:t>
        </w:r>
      </w:hyperlink>
      <w:r>
        <w:t xml:space="preserve"> Федерального закона от 19.07.1997 N 109-ФЗ "О безопасном обращении с пестицидами и </w:t>
      </w:r>
      <w:proofErr w:type="spellStart"/>
      <w:r>
        <w:t>агрохимикатами</w:t>
      </w:r>
      <w:proofErr w:type="spellEnd"/>
      <w:r>
        <w:t>".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0D476B" w:rsidRDefault="000D476B">
      <w:pPr>
        <w:pStyle w:val="ConsPlusTitle"/>
        <w:jc w:val="center"/>
      </w:pPr>
      <w:proofErr w:type="gramStart"/>
      <w:r>
        <w:t>или</w:t>
      </w:r>
      <w:proofErr w:type="gramEnd"/>
      <w:r>
        <w:t xml:space="preserve"> отказа в предоставлении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15. Основания для приостановления предоставления Услуги законодательством Российской Федерации не предусмотрены.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16. Основанием для отказа в предоставлении Услуги является непредставление сведений, предусмотренных </w:t>
      </w:r>
      <w:hyperlink r:id="rId18">
        <w:r>
          <w:rPr>
            <w:color w:val="0000FF"/>
          </w:rPr>
          <w:t>пунктом 4</w:t>
        </w:r>
      </w:hyperlink>
      <w:r>
        <w:t xml:space="preserve"> Правил формирования и ведения реестра организаций, осуществляющих в качестве предпринимательской деятельности хранение пестицидов и </w:t>
      </w:r>
      <w:proofErr w:type="spellStart"/>
      <w:r>
        <w:t>агрохимикатов</w:t>
      </w:r>
      <w:proofErr w:type="spellEnd"/>
      <w:r>
        <w:t xml:space="preserve"> и оказывающих связанные с хранением услуги,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, утвержденных постановлением Правительства Российской Федерации от 20 апреля 2022 г. N 709 &lt;7&gt;.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2022, N 17, ст. 2916.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Размер платы, взимаемой с заявителя при предоставлении</w:t>
      </w:r>
    </w:p>
    <w:p w:rsidR="000D476B" w:rsidRDefault="000D476B">
      <w:pPr>
        <w:pStyle w:val="ConsPlusTitle"/>
        <w:jc w:val="center"/>
      </w:pPr>
      <w:r>
        <w:t>Услуги, и способы ее взимания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17. За предоставление Услуги взимание государственной пошлины или иной платы законодательством Российской Федерации не предусмотрено.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Максимальный срок ожидания в очереди при подаче заявителем</w:t>
      </w:r>
    </w:p>
    <w:p w:rsidR="000D476B" w:rsidRDefault="000D476B">
      <w:pPr>
        <w:pStyle w:val="ConsPlusTitle"/>
        <w:jc w:val="center"/>
      </w:pPr>
      <w:proofErr w:type="gramStart"/>
      <w:r>
        <w:t>заявления</w:t>
      </w:r>
      <w:proofErr w:type="gramEnd"/>
      <w:r>
        <w:t xml:space="preserve"> о предоставлении Услуги и при получении</w:t>
      </w:r>
    </w:p>
    <w:p w:rsidR="000D476B" w:rsidRDefault="000D476B">
      <w:pPr>
        <w:pStyle w:val="ConsPlusTitle"/>
        <w:jc w:val="center"/>
      </w:pPr>
      <w:proofErr w:type="gramStart"/>
      <w:r>
        <w:t>результата</w:t>
      </w:r>
      <w:proofErr w:type="gramEnd"/>
      <w:r>
        <w:t xml:space="preserve"> предоставления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18. Максимальный срок ожидания в очереди при подаче заявления о предоставлении Услуги и при получении результата Услуги не устанавливается в связи с тем, что Услуга не предполагает посещение заявителем помещений территориального органа </w:t>
      </w:r>
      <w:proofErr w:type="spellStart"/>
      <w:r>
        <w:t>Россельхознадзора</w:t>
      </w:r>
      <w:proofErr w:type="spellEnd"/>
      <w:r>
        <w:t xml:space="preserve"> для ее получения.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Срок регистрации заявления заявителя о предоставлении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19. Срок регистрации заявления, необходимого для предоставления Услуги, в территориальном органе </w:t>
      </w:r>
      <w:proofErr w:type="spellStart"/>
      <w:r>
        <w:t>Россельхознадзора</w:t>
      </w:r>
      <w:proofErr w:type="spellEnd"/>
      <w:r>
        <w:t xml:space="preserve"> составляет 1 рабочий день со дня подачи заявления о предоставлении Услуги.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Требования к помещениям, в которых предоставляется Услуга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20. Услуга не предполагает посещение заявителем помещений территориального органа </w:t>
      </w:r>
      <w:proofErr w:type="spellStart"/>
      <w:r>
        <w:t>Россельхознадзора</w:t>
      </w:r>
      <w:proofErr w:type="spellEnd"/>
      <w:r>
        <w:t xml:space="preserve"> для ее получения.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Показатели доступности и качества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21. К показателям доступности предоставления Услуги относятся: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1) наличие электронных форм документов, необходимых для предоставления Услуги;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lastRenderedPageBreak/>
        <w:t>2) возможность подачи заявления на получение Услуги в электронной форме, в том числе посредством Единого портала;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3) возможность выбора заявителем варианта предоставления Услуги;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4) информирование заявителя о ходе предоставления Услуги, а также о получении результата предоставления Услуги.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22. К показателям качества предоставления Услуги относятся: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1) вежливость и компетентность должностных лиц, взаимодействующих с заявителем при предоставлении Услуги;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2) возможность заявителя оценить качество предоставления Услуги;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3) достоверность предоставляемой заявителям информации о сроках и порядке предоставления Услуги.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Иные требования к предоставлению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23. Законодательством Российской Федерации не предусмотрены требования, которые являются необходимыми и обязательными для предоставления Услуги.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24. Информационные системы, используемые для предоставления Услуги: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1) Федеральная государственная информационная система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2) Единый портал.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D476B" w:rsidRDefault="000D476B">
      <w:pPr>
        <w:pStyle w:val="ConsPlusTitle"/>
        <w:jc w:val="center"/>
      </w:pPr>
      <w:proofErr w:type="gramStart"/>
      <w:r>
        <w:t>административных</w:t>
      </w:r>
      <w:proofErr w:type="gramEnd"/>
      <w:r>
        <w:t xml:space="preserve"> процедур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25. Настоящий раздел содержит состав, последовательность и сроки выполнения административных процедур для следующих вариантов: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25.1. </w:t>
      </w:r>
      <w:hyperlink w:anchor="P197">
        <w:r>
          <w:rPr>
            <w:color w:val="0000FF"/>
          </w:rPr>
          <w:t>Вариант 1</w:t>
        </w:r>
      </w:hyperlink>
      <w:r>
        <w:t>: внесение записи о включении юридического лица в Реестр.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25.2. </w:t>
      </w:r>
      <w:hyperlink w:anchor="P250">
        <w:r>
          <w:rPr>
            <w:color w:val="0000FF"/>
          </w:rPr>
          <w:t>Вариант 2</w:t>
        </w:r>
      </w:hyperlink>
      <w:r>
        <w:t>: внесение изменений в Реестр.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25.3. </w:t>
      </w:r>
      <w:hyperlink w:anchor="P303">
        <w:r>
          <w:rPr>
            <w:color w:val="0000FF"/>
          </w:rPr>
          <w:t>Вариант 3</w:t>
        </w:r>
      </w:hyperlink>
      <w:r>
        <w:t>: предоставление выписки из Реестра.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Профилирование заявителя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26. Вариант определяется на основании результата Услуги, за предоставлением которого обратился указанный заявитель, путем его анкетирования. Анкетирование заявителя осуществляется посредством Единого портала и включает в себя вопросы, позволяющие выявить перечень признаков заявителя, приведенных в </w:t>
      </w:r>
      <w:hyperlink w:anchor="P402">
        <w:r>
          <w:rPr>
            <w:color w:val="0000FF"/>
          </w:rPr>
          <w:t>таблице 1</w:t>
        </w:r>
      </w:hyperlink>
      <w:r>
        <w:t xml:space="preserve"> приложения N 1 к настоящему Административному регламенту.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27.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28. 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bookmarkStart w:id="2" w:name="P197"/>
      <w:bookmarkEnd w:id="2"/>
      <w:r>
        <w:t>Вариант 1.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29. Максимальный срок предоставления варианта Услуги составляет 3 рабочих дня со дня регистрации заявления юридического лица.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30. Результатом предоставления варианта Услуги является уведомление о включении в Реестр.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lastRenderedPageBreak/>
        <w:t xml:space="preserve">31. Основанием для отказа в предоставлении Услуги является непредставление сведений, предусмотренных </w:t>
      </w:r>
      <w:hyperlink r:id="rId19">
        <w:r>
          <w:rPr>
            <w:color w:val="0000FF"/>
          </w:rPr>
          <w:t>подпунктами "а"</w:t>
        </w:r>
      </w:hyperlink>
      <w:r>
        <w:t xml:space="preserve"> - </w:t>
      </w:r>
      <w:hyperlink r:id="rId20">
        <w:r>
          <w:rPr>
            <w:color w:val="0000FF"/>
          </w:rPr>
          <w:t>"в" пункта 4</w:t>
        </w:r>
      </w:hyperlink>
      <w:r>
        <w:t xml:space="preserve"> Правил формирования и ведения реестра организаций, осуществляющих в качестве предпринимательской деятельности хранение пестицидов и </w:t>
      </w:r>
      <w:proofErr w:type="spellStart"/>
      <w:r>
        <w:t>агрохимикатов</w:t>
      </w:r>
      <w:proofErr w:type="spellEnd"/>
      <w:r>
        <w:t xml:space="preserve"> и оказывающих связанные с хранением услуги,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, утвержденных постановлением Правительства Российской Федерации от 20 апреля 2022 г. N 709 &lt;8&gt;.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&lt;8&gt; Собрание законодательства Российской Федерации, 2022, N 17, ст. 2916.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32. Перечень административных процедур, предусмотренных настоящим вариантом: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1) прием заявления, необходимого для предоставления Услуги;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2) направление межведомственного информационного запроса;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3) принятие решения о предоставлении Услуги;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4) предоставление результата Услуги.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3"/>
      </w:pPr>
      <w:r>
        <w:t>Прием заявления и документов и (или) информации,</w:t>
      </w:r>
    </w:p>
    <w:p w:rsidR="000D476B" w:rsidRDefault="000D476B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33. Заявителю для получения Услуги необходимо представить посредством Единого портала заявление о предоставлении Услуги.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34. Способом установления личности (идентификации) заявителя при подаче заявления посредством Единого портала является электронная подпись, в том числе усиленная квалифицированная электронная подпись.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35. Заявление, необходимое для предоставления варианта Услуги, может быть представлено представителем заявителя.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36. Основанием для отказа в приеме документов, необходимых для предоставления Услуги, является отсутствие регистрации организации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37. В административной процедуре принимают участие территориальные органы </w:t>
      </w:r>
      <w:proofErr w:type="spellStart"/>
      <w:r>
        <w:t>Россельхознадзора</w:t>
      </w:r>
      <w:proofErr w:type="spellEnd"/>
      <w:r>
        <w:t>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38. Срок регистрации заявления, необходимого для предоставления варианта Услуги, в территориальном органе </w:t>
      </w:r>
      <w:proofErr w:type="spellStart"/>
      <w:r>
        <w:t>Россельхознадзора</w:t>
      </w:r>
      <w:proofErr w:type="spellEnd"/>
      <w:r>
        <w:t xml:space="preserve"> составляет 1 рабочий день со дня подачи заявления о предоставлении Услуги.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3"/>
      </w:pPr>
      <w:r>
        <w:t>Межведомственное информационное взаимодействие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39. Для получения услуги территориальный орган </w:t>
      </w:r>
      <w:proofErr w:type="spellStart"/>
      <w:r>
        <w:t>Россельхознадзора</w:t>
      </w:r>
      <w:proofErr w:type="spellEnd"/>
      <w:r>
        <w:t xml:space="preserve"> направляет межведомственный информационный запрос в Федеральную налоговую службу.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40. Основанием для направления запроса является зарегистрированное в территориальном органе </w:t>
      </w:r>
      <w:proofErr w:type="spellStart"/>
      <w:r>
        <w:t>Россельхознадзора</w:t>
      </w:r>
      <w:proofErr w:type="spellEnd"/>
      <w:r>
        <w:t xml:space="preserve"> заявление заявителя.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41. Запрос направляется в течение 1 часа с момента регистрации заявления.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42. Направляемые в запросе сведения: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42.1. Идентификационный номер налогоплательщика организации, указанный в заявлении.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42.2. Код причины постановки на учет организации, указанный в заявлении.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42.3. Основной государственный регистрационный номер организации, указанный в заявлении.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lastRenderedPageBreak/>
        <w:t>43. Запрашиваемые в запросе сведения и цели использования запрашиваемых в запросе сведений: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43.1. Идентификационный номер налогоплательщика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43.2. Код причины постановки на учет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43.3. Основной государственный регистрационный номер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43.4. Адрес в пределах места нахождения организации, содержащийся в едином государственном реестре юридических лиц (цели не предусмотрены).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3"/>
      </w:pPr>
      <w:r>
        <w:t>Приостановление предоставления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44. Приостановление предоставления Услуги законодательством Российской Федерации не предусмотрено.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3"/>
      </w:pPr>
      <w:r>
        <w:t>Принятие решения о предоставлении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45. Критерием принятия решения о предоставлении Услуги является регистрация организации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46. Принятие решения о предоставлении Услуги осуществляется в день получения территориальным органом </w:t>
      </w:r>
      <w:proofErr w:type="spellStart"/>
      <w:r>
        <w:t>Россельхознадзора</w:t>
      </w:r>
      <w:proofErr w:type="spellEnd"/>
      <w:r>
        <w:t xml:space="preserve"> всех сведений, необходимых для подтверждения критерия, предусмотренного настоящим вариантом, необходимого для принятия такого решения.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3"/>
      </w:pPr>
      <w:r>
        <w:t>Предоставление результата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47. Результатом предоставления Услуги является уведомление о включении организации в Реестр, которое направляется заявителю посредством Единого портала.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48. Предоставление результата Услуги осуществляется в срок, не превышающий 3 рабочих дней, и исчисляется со дня принятия решения о предоставлении Услуги.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bookmarkStart w:id="3" w:name="P250"/>
      <w:bookmarkEnd w:id="3"/>
      <w:r>
        <w:t>Вариант 2.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49. Максимальный срок предоставления варианта Услуги составляет 3 рабочих дня со дня регистрации заявления юридического лица.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50. Результатом предоставления варианта Услуги является уведомление о внесении изменений в сведения, содержащиеся в Реестре.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51. Основанием для отказа в предоставлении Услуги является непредставление сведений, предусмотренных </w:t>
      </w:r>
      <w:hyperlink r:id="rId21">
        <w:r>
          <w:rPr>
            <w:color w:val="0000FF"/>
          </w:rPr>
          <w:t>подпунктами "а"</w:t>
        </w:r>
      </w:hyperlink>
      <w:r>
        <w:t xml:space="preserve"> - </w:t>
      </w:r>
      <w:hyperlink r:id="rId22">
        <w:r>
          <w:rPr>
            <w:color w:val="0000FF"/>
          </w:rPr>
          <w:t>"в" пункта 4</w:t>
        </w:r>
      </w:hyperlink>
      <w:r>
        <w:t xml:space="preserve"> Правил формирования и ведения реестра организаций, осуществляющих в качестве предпринимательской деятельности хранение пестицидов и </w:t>
      </w:r>
      <w:proofErr w:type="spellStart"/>
      <w:r>
        <w:t>агрохимикатов</w:t>
      </w:r>
      <w:proofErr w:type="spellEnd"/>
      <w:r>
        <w:t xml:space="preserve"> и оказывающих связанные с хранением услуги,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, утвержденных постановлением Правительства Российской Федерации от 20 апреля 2022 г. N 709 &lt;9&gt;.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&lt;9&gt; Собрание законодательства Российской Федерации, 2022, N 17, ст. 2916.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52. Перечень административных процедур, предусмотренных настоящим вариантом: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lastRenderedPageBreak/>
        <w:t>1) прием заявления, необходимого для предоставления Услуги;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2) направление межведомственного информационного запроса;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3) принятие решения о предоставлении Услуги;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4) предоставление результата Услуги.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3"/>
      </w:pPr>
      <w:r>
        <w:t>Прием заявления и документов и (или) информации,</w:t>
      </w:r>
    </w:p>
    <w:p w:rsidR="000D476B" w:rsidRDefault="000D476B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53. Заявителю для получения Услуги необходимо представить посредством Единого портала заявление о предоставлении Услуги.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54. Способом установления личности (идентификации) заявителя при подаче заявления посредством Единого портала является электронная подпись, в том числе усиленная квалифицированная электронная подпись.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55. Заявление, необходимое для предоставления варианта Услуги, может быть представлено представителем заявителя.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56. Основанием для отказа в приеме документов, необходимых для предоставления Услуги, является отсутствие регистрации организации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в соответствии со </w:t>
      </w:r>
      <w:hyperlink r:id="rId23">
        <w:r>
          <w:rPr>
            <w:color w:val="0000FF"/>
          </w:rPr>
          <w:t>статьей 15.2</w:t>
        </w:r>
      </w:hyperlink>
      <w:r>
        <w:t xml:space="preserve"> Федерального закона от 19.07.1997 N 109-ФЗ "О безопасном обращении с пестицидами и </w:t>
      </w:r>
      <w:proofErr w:type="spellStart"/>
      <w:r>
        <w:t>агрохимикатами</w:t>
      </w:r>
      <w:proofErr w:type="spellEnd"/>
      <w:r>
        <w:t>".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57. В административной процедуре принимают участие территориальные органы </w:t>
      </w:r>
      <w:proofErr w:type="spellStart"/>
      <w:r>
        <w:t>Россельхознадзора</w:t>
      </w:r>
      <w:proofErr w:type="spellEnd"/>
      <w:r>
        <w:t>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58. Срок регистрации заявления, необходимого для предоставления варианта Услуги, в территориальном органе </w:t>
      </w:r>
      <w:proofErr w:type="spellStart"/>
      <w:r>
        <w:t>Россельхознадзора</w:t>
      </w:r>
      <w:proofErr w:type="spellEnd"/>
      <w:r>
        <w:t xml:space="preserve"> составляет 1 рабочий день со дня подачи заявления о предоставлении Услуги.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3"/>
      </w:pPr>
      <w:r>
        <w:t>Межведомственное информационное взаимодействие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59. Для получения услуги территориальный орган </w:t>
      </w:r>
      <w:proofErr w:type="spellStart"/>
      <w:r>
        <w:t>Россельхознадзора</w:t>
      </w:r>
      <w:proofErr w:type="spellEnd"/>
      <w:r>
        <w:t xml:space="preserve"> направляет межведомственный информационный запрос в Федеральную налоговую службу.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60. Основанием для направления запроса является заявление заявителя.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61. Запрос направляется в течение 1 часа с момента регистрации заявления.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62. Направляемые в запросе сведения: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62.1 Идентификационный номер налогоплательщика организации, указанный в заявлении.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62.2. Код причины постановки на учет организации, указанный в заявлении.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62.3. Основной государственный регистрационный номер организации, указанный в заявлении.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63. Запрашиваемые в запросе сведения и цели использования запрашиваемых в запросе сведений: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63.1. Идентификационный номер налогоплательщика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63.2. Код причины постановки на учет организации, содержащийся в едином государственном реестре юридических лиц (определение соответствия данных, представленных в заявлении, данным, содержащимся в едином государственном реестре юридических лиц).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63.3. Основной государственный регистрационный номер организации, содержащийся в едином государственном реестре юридических лиц (определение соответствия данных, </w:t>
      </w:r>
      <w:r>
        <w:lastRenderedPageBreak/>
        <w:t>представленных в заявлении, данным, содержащимся в едином государственном реестре юридических лиц).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63.4. Адрес в пределах места нахождения организации, содержащийся в едином государственном реестре юридических лиц (цели не предусмотрены).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3"/>
      </w:pPr>
      <w:r>
        <w:t>Приостановление предоставления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64. Приостановление предоставления Услуги законодательством Российской Федерации не предусмотрено.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3"/>
      </w:pPr>
      <w:r>
        <w:t>Принятие решения о предоставлении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65. Критерием принятия решения о предоставлении Услуги является регистрация организации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66. Принятие решения о предоставлении Услуги осуществляется в день получения территориальным органом </w:t>
      </w:r>
      <w:proofErr w:type="spellStart"/>
      <w:r>
        <w:t>Россельхознадзора</w:t>
      </w:r>
      <w:proofErr w:type="spellEnd"/>
      <w:r>
        <w:t xml:space="preserve"> всех сведений, необходимых для подтверждения критерия, предусмотренного настоящим вариантом предоставления Услуги, необходимого для принятия такого решения.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3"/>
      </w:pPr>
      <w:r>
        <w:t>Предоставление результата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67. Результатом предоставления Услуги является уведомления о внесении изменений в сведения, содержащиеся в Реестре, которое направляется заявителю посредством Единого портала.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68. Предоставление результата Услуги осуществляется в срок, не превышающий 3 рабочих дней, и исчисляется со дня принятия решения о предоставлении Услуги.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bookmarkStart w:id="4" w:name="P303"/>
      <w:bookmarkEnd w:id="4"/>
      <w:r>
        <w:t>Вариант 3.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69. Максимальный срок предоставления варианта Услуги составляет 10 рабочих дней со дня поступления заявления физического лица, в том числе индивидуального предпринимателя, или юридического лица.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70. Результатом предоставления варианта Услуги является выписка из Реестра.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71. Основания для отказа в предоставлении Услуги законодательством Российской Федерации не предусмотрены.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72. Перечень административных процедур, предусмотренных настоящим вариантом: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1) прием заявления, необходимого для предоставления Услуги;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2) принятие решения о предоставлении Услуги;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3) предоставление результата Услуги.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3"/>
      </w:pPr>
      <w:r>
        <w:t>Прием заявления и документов и (или) информации,</w:t>
      </w:r>
    </w:p>
    <w:p w:rsidR="000D476B" w:rsidRDefault="000D476B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73. Заявителю для получения Услуги необходимо представить посредством Единого портала заявление о предоставлении Услуги.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74. Способом установления личности (идентификации) заявителя при подаче заявления посредством Единого портала является усиленная квалифицированная электронная подпись.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75. Заявление, необходимое для предоставления варианта Услуги, может быть представлено представителем заявителя.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76. Основания для отказа в приеме документов, необходимых для предоставления варианта Услуги, не предусмотрены.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lastRenderedPageBreak/>
        <w:t xml:space="preserve">77. В административной процедуре принимают участие территориальные органы </w:t>
      </w:r>
      <w:proofErr w:type="spellStart"/>
      <w:r>
        <w:t>Россельхознадзора</w:t>
      </w:r>
      <w:proofErr w:type="spellEnd"/>
      <w:r>
        <w:t>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78. Срок регистрации заявления, необходимого для предоставления варианта Услуги, в территориальном органе </w:t>
      </w:r>
      <w:proofErr w:type="spellStart"/>
      <w:r>
        <w:t>Россельхознадзора</w:t>
      </w:r>
      <w:proofErr w:type="spellEnd"/>
      <w:r>
        <w:t xml:space="preserve"> составляет 1 рабочий день со дня подачи заявления о предоставлении Услуги.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3"/>
      </w:pPr>
      <w:r>
        <w:t>Приостановление предоставления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79. Приостановление предоставления Услуги законодательством Российской Федерации не предусмотрено.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3"/>
      </w:pPr>
      <w:r>
        <w:t>Принятие решения о предоставлении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80. Критерии принятия решения в предоставлении Услуги законодательством Российской Федерации не определены.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81. Принятие решения о предоставлении Услуги осуществляется в день получения территориальным органом </w:t>
      </w:r>
      <w:proofErr w:type="spellStart"/>
      <w:r>
        <w:t>Россельхознадзора</w:t>
      </w:r>
      <w:proofErr w:type="spellEnd"/>
      <w:r>
        <w:t xml:space="preserve"> всех сведений, необходимых для подтверждения критериев, предусмотренных настоящим вариантом предоставления Услуги, необходимых для принятия такого решения.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3"/>
      </w:pPr>
      <w:r>
        <w:t>Предоставление результата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82. Результатом предоставления Услуги является выписка из Реестра, которая направляется заявителю посредством Единого портала.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83. Предоставление результата Услуги осуществляется в срок, не превышающий 10 рабочих дней, и исчисляется со дня поступления заявления.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1"/>
      </w:pPr>
      <w:r>
        <w:t>IV. Формы контроля за исполнением</w:t>
      </w:r>
    </w:p>
    <w:p w:rsidR="000D476B" w:rsidRDefault="000D476B">
      <w:pPr>
        <w:pStyle w:val="ConsPlusTitle"/>
        <w:jc w:val="center"/>
      </w:pPr>
      <w:proofErr w:type="gramStart"/>
      <w:r>
        <w:t>административного</w:t>
      </w:r>
      <w:proofErr w:type="gramEnd"/>
      <w:r>
        <w:t xml:space="preserve"> регламента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0D476B" w:rsidRDefault="000D476B">
      <w:pPr>
        <w:pStyle w:val="ConsPlusTitle"/>
        <w:jc w:val="center"/>
      </w:pPr>
      <w:proofErr w:type="gramStart"/>
      <w:r>
        <w:t>и</w:t>
      </w:r>
      <w:proofErr w:type="gramEnd"/>
      <w:r>
        <w:t xml:space="preserve"> исполнением ответственными должностными лицами</w:t>
      </w:r>
    </w:p>
    <w:p w:rsidR="000D476B" w:rsidRDefault="000D476B">
      <w:pPr>
        <w:pStyle w:val="ConsPlusTitle"/>
        <w:jc w:val="center"/>
      </w:pPr>
      <w:proofErr w:type="gramStart"/>
      <w:r>
        <w:t>положений</w:t>
      </w:r>
      <w:proofErr w:type="gramEnd"/>
      <w:r>
        <w:t xml:space="preserve"> регламента и иных нормативных правовых актов,</w:t>
      </w:r>
    </w:p>
    <w:p w:rsidR="000D476B" w:rsidRDefault="000D476B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Услуги,</w:t>
      </w:r>
    </w:p>
    <w:p w:rsidR="000D476B" w:rsidRDefault="000D476B">
      <w:pPr>
        <w:pStyle w:val="ConsPlusTitle"/>
        <w:jc w:val="center"/>
      </w:pPr>
      <w:proofErr w:type="gramStart"/>
      <w:r>
        <w:t>а</w:t>
      </w:r>
      <w:proofErr w:type="gramEnd"/>
      <w:r>
        <w:t xml:space="preserve"> также принятием ими решений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84. Текущий контроль за соблюдением и исполнением ответственными должностными лицами территориального органа </w:t>
      </w:r>
      <w:proofErr w:type="spellStart"/>
      <w:r>
        <w:t>Россельхознадзора</w:t>
      </w:r>
      <w:proofErr w:type="spellEnd"/>
      <w:r>
        <w:t xml:space="preserve">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уполномоченным руководителем (заместителем руководителя) территориального органа </w:t>
      </w:r>
      <w:proofErr w:type="spellStart"/>
      <w:r>
        <w:t>Россельхознадзора</w:t>
      </w:r>
      <w:proofErr w:type="spellEnd"/>
      <w:r>
        <w:t>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Текущий контроль осуществляется путем проведения плановых и внеплановых проверок.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0D476B" w:rsidRDefault="000D476B">
      <w:pPr>
        <w:pStyle w:val="ConsPlusTitle"/>
        <w:jc w:val="center"/>
      </w:pPr>
      <w:proofErr w:type="gramStart"/>
      <w:r>
        <w:t>проверок</w:t>
      </w:r>
      <w:proofErr w:type="gramEnd"/>
      <w:r>
        <w:t xml:space="preserve"> полноты и качества предоставления Услуги,</w:t>
      </w:r>
    </w:p>
    <w:p w:rsidR="000D476B" w:rsidRDefault="000D476B">
      <w:pPr>
        <w:pStyle w:val="ConsPlusTitle"/>
        <w:jc w:val="center"/>
      </w:pPr>
      <w:proofErr w:type="gramStart"/>
      <w:r>
        <w:t>в</w:t>
      </w:r>
      <w:proofErr w:type="gramEnd"/>
      <w:r>
        <w:t xml:space="preserve"> том числе порядок и формы контроля за полнотой</w:t>
      </w:r>
    </w:p>
    <w:p w:rsidR="000D476B" w:rsidRDefault="000D476B">
      <w:pPr>
        <w:pStyle w:val="ConsPlusTitle"/>
        <w:jc w:val="center"/>
      </w:pPr>
      <w:proofErr w:type="gramStart"/>
      <w:r>
        <w:t>и</w:t>
      </w:r>
      <w:proofErr w:type="gramEnd"/>
      <w:r>
        <w:t xml:space="preserve"> качеством предоставления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85. Контроль за полнотой и качеством предоставления Услуги предполагает проведение проверок, устранение выявленных нарушений, рассмотрение, принятие решений и подготовку ответов на обращения заявителей, содержащие жалобы на решения и действия (бездействие) должностных лиц территориального органа </w:t>
      </w:r>
      <w:proofErr w:type="spellStart"/>
      <w:r>
        <w:t>Россельхознадзора</w:t>
      </w:r>
      <w:proofErr w:type="spellEnd"/>
      <w:r>
        <w:t>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86. Контроль за полнотой и качеством предоставления Услуги осуществляется в форме плановых и внеплановых проверок.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87. 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территориального органа </w:t>
      </w:r>
      <w:proofErr w:type="spellStart"/>
      <w:r>
        <w:t>Россельхознадзора</w:t>
      </w:r>
      <w:proofErr w:type="spellEnd"/>
      <w:r>
        <w:t xml:space="preserve"> по решению лиц, ответственных за проведение проверок.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0D476B" w:rsidRDefault="000D476B">
      <w:pPr>
        <w:pStyle w:val="ConsPlusTitle"/>
        <w:jc w:val="center"/>
      </w:pPr>
      <w:proofErr w:type="gramStart"/>
      <w:r>
        <w:t>государственную</w:t>
      </w:r>
      <w:proofErr w:type="gramEnd"/>
      <w:r>
        <w:t xml:space="preserve"> услугу, за решения и действия (бездействие),</w:t>
      </w:r>
    </w:p>
    <w:p w:rsidR="000D476B" w:rsidRDefault="000D476B">
      <w:pPr>
        <w:pStyle w:val="ConsPlusTitle"/>
        <w:jc w:val="center"/>
      </w:pP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0D476B" w:rsidRDefault="000D476B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88. Ответственность за решения и действия (бездействие), принимаемые (осуществляемые) в ходе предоставления Услуги, несут должностные лица территориального органа </w:t>
      </w:r>
      <w:proofErr w:type="spellStart"/>
      <w:r>
        <w:t>Россельхознадзора</w:t>
      </w:r>
      <w:proofErr w:type="spellEnd"/>
      <w:r>
        <w:t xml:space="preserve"> в соответствии с законодательством Российской Федерации.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0D476B" w:rsidRDefault="000D476B">
      <w:pPr>
        <w:pStyle w:val="ConsPlusTitle"/>
        <w:jc w:val="center"/>
      </w:pPr>
      <w:proofErr w:type="gramStart"/>
      <w:r>
        <w:t>контроля</w:t>
      </w:r>
      <w:proofErr w:type="gramEnd"/>
      <w:r>
        <w:t xml:space="preserve"> за предоставлением государственной услуги,</w:t>
      </w:r>
    </w:p>
    <w:p w:rsidR="000D476B" w:rsidRDefault="000D476B">
      <w:pPr>
        <w:pStyle w:val="ConsPlusTitle"/>
        <w:jc w:val="center"/>
      </w:pPr>
      <w:proofErr w:type="gramStart"/>
      <w:r>
        <w:t>в</w:t>
      </w:r>
      <w:proofErr w:type="gramEnd"/>
      <w:r>
        <w:t xml:space="preserve"> том числе со стороны граждан, их объединений и организаций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89.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0D476B" w:rsidRDefault="000D476B">
      <w:pPr>
        <w:pStyle w:val="ConsPlusTitle"/>
        <w:jc w:val="center"/>
      </w:pPr>
      <w:proofErr w:type="gramStart"/>
      <w:r>
        <w:t>решений</w:t>
      </w:r>
      <w:proofErr w:type="gramEnd"/>
      <w:r>
        <w:t xml:space="preserve"> и действий (бездействия) органа, предоставляющего</w:t>
      </w:r>
    </w:p>
    <w:p w:rsidR="000D476B" w:rsidRDefault="000D476B">
      <w:pPr>
        <w:pStyle w:val="ConsPlusTitle"/>
        <w:jc w:val="center"/>
      </w:pPr>
      <w:r>
        <w:t>Услугу, многофункционального центра, организаций,</w:t>
      </w:r>
    </w:p>
    <w:p w:rsidR="000D476B" w:rsidRDefault="000D476B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</w:t>
      </w:r>
      <w:hyperlink r:id="rId24">
        <w:r>
          <w:rPr>
            <w:color w:val="0000FF"/>
          </w:rPr>
          <w:t>части 1.1 статьи 16</w:t>
        </w:r>
      </w:hyperlink>
      <w:r>
        <w:t xml:space="preserve"> Федерального закона</w:t>
      </w:r>
    </w:p>
    <w:p w:rsidR="000D476B" w:rsidRDefault="000D476B">
      <w:pPr>
        <w:pStyle w:val="ConsPlusTitle"/>
        <w:jc w:val="center"/>
      </w:pPr>
      <w:proofErr w:type="gramStart"/>
      <w:r>
        <w:t>от</w:t>
      </w:r>
      <w:proofErr w:type="gramEnd"/>
      <w:r>
        <w:t xml:space="preserve"> 27 июля 2010 г. N 210-ФЗ "Об организации</w:t>
      </w:r>
    </w:p>
    <w:p w:rsidR="000D476B" w:rsidRDefault="000D476B">
      <w:pPr>
        <w:pStyle w:val="ConsPlusTitle"/>
        <w:jc w:val="center"/>
      </w:pPr>
      <w:proofErr w:type="gramStart"/>
      <w:r>
        <w:t>предоставления</w:t>
      </w:r>
      <w:proofErr w:type="gramEnd"/>
      <w:r>
        <w:t xml:space="preserve"> государственных и муниципальных</w:t>
      </w:r>
    </w:p>
    <w:p w:rsidR="000D476B" w:rsidRDefault="000D476B">
      <w:pPr>
        <w:pStyle w:val="ConsPlusTitle"/>
        <w:jc w:val="center"/>
      </w:pPr>
      <w:proofErr w:type="gramStart"/>
      <w:r>
        <w:t>услуг</w:t>
      </w:r>
      <w:proofErr w:type="gramEnd"/>
      <w:r>
        <w:t>", а также их должностных лиц, государственных</w:t>
      </w:r>
    </w:p>
    <w:p w:rsidR="000D476B" w:rsidRDefault="000D476B">
      <w:pPr>
        <w:pStyle w:val="ConsPlusTitle"/>
        <w:jc w:val="center"/>
      </w:pPr>
      <w:proofErr w:type="gramStart"/>
      <w:r>
        <w:t>или</w:t>
      </w:r>
      <w:proofErr w:type="gramEnd"/>
      <w:r>
        <w:t xml:space="preserve"> муниципальных служащих, работников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 xml:space="preserve">90. Информирование заявителей о порядке досудебного (внесудебного) обжалования осуществляется посредством размещения информации на Едином портале, в федеральной государственной информационной системе "Федеральный реестр государственных и муниципальных услуг (функций)" &lt;10&gt;, на официальном сайте территориального органа </w:t>
      </w:r>
      <w:proofErr w:type="spellStart"/>
      <w:r>
        <w:t>Россельхознадзора</w:t>
      </w:r>
      <w:proofErr w:type="spellEnd"/>
      <w:r>
        <w:t xml:space="preserve"> в информационно-телекоммуникационной сети "Интернет", на информационных стендах в местах предоставления Услуги.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25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2022, N 35, ст. 6081).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ind w:firstLine="540"/>
        <w:jc w:val="both"/>
      </w:pPr>
      <w:r>
        <w:t>91. Формы жалобы и способы ее подачи: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1) в форме документа на бумажном носителе - представляется непосредственно в территориальный орган </w:t>
      </w:r>
      <w:proofErr w:type="spellStart"/>
      <w:r>
        <w:t>Россельхознадзора</w:t>
      </w:r>
      <w:proofErr w:type="spellEnd"/>
      <w:r>
        <w:t xml:space="preserve"> или направляется по почте в адрес территориального органа </w:t>
      </w:r>
      <w:proofErr w:type="spellStart"/>
      <w:r>
        <w:t>Россельхознадзора</w:t>
      </w:r>
      <w:proofErr w:type="spellEnd"/>
      <w:r>
        <w:t>;</w:t>
      </w:r>
    </w:p>
    <w:p w:rsidR="000D476B" w:rsidRDefault="000D476B">
      <w:pPr>
        <w:pStyle w:val="ConsPlusNormal"/>
        <w:spacing w:before="200"/>
        <w:ind w:firstLine="540"/>
        <w:jc w:val="both"/>
      </w:pPr>
      <w:r>
        <w:t xml:space="preserve">2) в форме электронного документа - направляется посредством Единого портала или официального сайта территориального органа </w:t>
      </w:r>
      <w:proofErr w:type="spellStart"/>
      <w:r>
        <w:t>Россельхознадзора</w:t>
      </w:r>
      <w:proofErr w:type="spellEnd"/>
      <w:r>
        <w:t xml:space="preserve"> в информационно-телекоммуникационной сети "Интернет".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right"/>
        <w:outlineLvl w:val="1"/>
      </w:pPr>
      <w:r>
        <w:t>Приложение N 1</w:t>
      </w:r>
    </w:p>
    <w:p w:rsidR="000D476B" w:rsidRDefault="000D476B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регламенту,</w:t>
      </w:r>
    </w:p>
    <w:p w:rsidR="000D476B" w:rsidRDefault="000D47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D476B" w:rsidRDefault="000D476B">
      <w:pPr>
        <w:pStyle w:val="ConsPlusNormal"/>
        <w:jc w:val="right"/>
      </w:pPr>
      <w:proofErr w:type="gramStart"/>
      <w:r>
        <w:t>от</w:t>
      </w:r>
      <w:proofErr w:type="gramEnd"/>
      <w:r>
        <w:t xml:space="preserve"> 14.09.2022 г. N 1435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center"/>
      </w:pPr>
      <w:r>
        <w:t>ПЕРЕЧЕНЬ</w:t>
      </w:r>
    </w:p>
    <w:p w:rsidR="000D476B" w:rsidRDefault="000D476B">
      <w:pPr>
        <w:pStyle w:val="ConsPlusTitle"/>
        <w:jc w:val="center"/>
      </w:pPr>
      <w:r>
        <w:t>ПРИЗНАКОВ ЗАЯВИТЕЛЕЙ (ПРИНАДЛЕЖАЩИХ ИМ ОБЪЕКТОВ),</w:t>
      </w:r>
    </w:p>
    <w:p w:rsidR="000D476B" w:rsidRDefault="000D476B">
      <w:pPr>
        <w:pStyle w:val="ConsPlusTitle"/>
        <w:jc w:val="center"/>
      </w:pPr>
      <w:r>
        <w:lastRenderedPageBreak/>
        <w:t>А ТАКЖЕ КОМБИНАЦИИ ЗНАЧЕНИЙ ПРИЗНАКОВ, КАЖДАЯ ИЗ КОТОРЫХ</w:t>
      </w:r>
    </w:p>
    <w:p w:rsidR="000D476B" w:rsidRDefault="000D476B">
      <w:pPr>
        <w:pStyle w:val="ConsPlusTitle"/>
        <w:jc w:val="center"/>
      </w:pPr>
      <w:r>
        <w:t>СООТВЕТСТВУЕТ ОДНОМУ ВАРИАНТУ ПРЕДОСТАВЛЕНИЯ УСЛУГИ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ind w:firstLine="540"/>
        <w:jc w:val="both"/>
        <w:outlineLvl w:val="2"/>
      </w:pPr>
      <w:bookmarkStart w:id="5" w:name="P402"/>
      <w:bookmarkEnd w:id="5"/>
      <w:r>
        <w:t>Таблица 1. Перечень признаков заявителей (принадлежащих им объектов)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sectPr w:rsidR="000D476B" w:rsidSect="009B6A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6066"/>
        <w:gridCol w:w="4592"/>
      </w:tblGrid>
      <w:tr w:rsidR="000D476B">
        <w:tc>
          <w:tcPr>
            <w:tcW w:w="658" w:type="dxa"/>
          </w:tcPr>
          <w:p w:rsidR="000D476B" w:rsidRDefault="000D476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66" w:type="dxa"/>
          </w:tcPr>
          <w:p w:rsidR="000D476B" w:rsidRDefault="000D476B">
            <w:pPr>
              <w:pStyle w:val="ConsPlusNormal"/>
              <w:jc w:val="center"/>
            </w:pPr>
            <w:r>
              <w:t>Признак заявителя (принадлежащего ему объекта)</w:t>
            </w:r>
          </w:p>
        </w:tc>
        <w:tc>
          <w:tcPr>
            <w:tcW w:w="4592" w:type="dxa"/>
          </w:tcPr>
          <w:p w:rsidR="000D476B" w:rsidRDefault="000D476B">
            <w:pPr>
              <w:pStyle w:val="ConsPlusNormal"/>
              <w:jc w:val="center"/>
            </w:pPr>
            <w:r>
              <w:t>Значения признака заявителя (принадлежащего ему объекта)</w:t>
            </w:r>
          </w:p>
        </w:tc>
      </w:tr>
      <w:tr w:rsidR="000D476B">
        <w:tc>
          <w:tcPr>
            <w:tcW w:w="11316" w:type="dxa"/>
            <w:gridSpan w:val="3"/>
            <w:vAlign w:val="center"/>
          </w:tcPr>
          <w:p w:rsidR="000D476B" w:rsidRDefault="000D476B">
            <w:pPr>
              <w:pStyle w:val="ConsPlusNormal"/>
              <w:outlineLvl w:val="3"/>
            </w:pPr>
            <w:r>
              <w:t xml:space="preserve">Результат "Внесение записи в Реестр организаций, осуществляющих в качестве предпринимательской деятельности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и оказывающих связанные с хранением услуги, в Федеральной государственной информационной системе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  <w:r>
              <w:t>"</w:t>
            </w:r>
          </w:p>
        </w:tc>
      </w:tr>
      <w:tr w:rsidR="000D476B">
        <w:tc>
          <w:tcPr>
            <w:tcW w:w="658" w:type="dxa"/>
            <w:vMerge w:val="restart"/>
            <w:vAlign w:val="center"/>
          </w:tcPr>
          <w:p w:rsidR="000D476B" w:rsidRDefault="000D476B">
            <w:pPr>
              <w:pStyle w:val="ConsPlusNormal"/>
            </w:pPr>
            <w:r>
              <w:t>1.</w:t>
            </w:r>
          </w:p>
        </w:tc>
        <w:tc>
          <w:tcPr>
            <w:tcW w:w="6066" w:type="dxa"/>
            <w:vAlign w:val="center"/>
          </w:tcPr>
          <w:p w:rsidR="000D476B" w:rsidRDefault="000D476B">
            <w:pPr>
              <w:pStyle w:val="ConsPlusNormal"/>
            </w:pPr>
            <w:r>
              <w:t xml:space="preserve">Была ли осуществлена регистрация в Федеральной государственной информационной системе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  <w:r>
              <w:t>?</w:t>
            </w:r>
          </w:p>
        </w:tc>
        <w:tc>
          <w:tcPr>
            <w:tcW w:w="4592" w:type="dxa"/>
            <w:vAlign w:val="center"/>
          </w:tcPr>
          <w:p w:rsidR="000D476B" w:rsidRDefault="000D476B">
            <w:pPr>
              <w:pStyle w:val="ConsPlusNormal"/>
            </w:pPr>
            <w:r>
              <w:t xml:space="preserve">1. Регистрация в Федеральной государственной информационной системе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была осуществлена.</w:t>
            </w:r>
          </w:p>
          <w:p w:rsidR="000D476B" w:rsidRDefault="000D476B">
            <w:pPr>
              <w:pStyle w:val="ConsPlusNormal"/>
            </w:pPr>
            <w:r>
              <w:t xml:space="preserve">2. Регистрация в Федеральной государственной информационной системе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не была осуществлена.</w:t>
            </w:r>
          </w:p>
        </w:tc>
      </w:tr>
      <w:tr w:rsidR="000D476B">
        <w:tc>
          <w:tcPr>
            <w:tcW w:w="658" w:type="dxa"/>
            <w:vMerge/>
          </w:tcPr>
          <w:p w:rsidR="000D476B" w:rsidRDefault="000D476B">
            <w:pPr>
              <w:pStyle w:val="ConsPlusNormal"/>
            </w:pPr>
          </w:p>
        </w:tc>
        <w:tc>
          <w:tcPr>
            <w:tcW w:w="6066" w:type="dxa"/>
            <w:vAlign w:val="center"/>
          </w:tcPr>
          <w:p w:rsidR="000D476B" w:rsidRDefault="000D476B">
            <w:pPr>
              <w:pStyle w:val="ConsPlusNormal"/>
            </w:pPr>
            <w:r>
              <w:t>Заявитель является организацией?</w:t>
            </w:r>
          </w:p>
        </w:tc>
        <w:tc>
          <w:tcPr>
            <w:tcW w:w="4592" w:type="dxa"/>
            <w:vAlign w:val="center"/>
          </w:tcPr>
          <w:p w:rsidR="000D476B" w:rsidRDefault="000D476B">
            <w:pPr>
              <w:pStyle w:val="ConsPlusNormal"/>
            </w:pPr>
            <w:r>
              <w:t>1. Да.</w:t>
            </w:r>
          </w:p>
          <w:p w:rsidR="000D476B" w:rsidRDefault="000D476B">
            <w:pPr>
              <w:pStyle w:val="ConsPlusNormal"/>
            </w:pPr>
            <w:r>
              <w:t>2. Нет.</w:t>
            </w:r>
          </w:p>
        </w:tc>
      </w:tr>
      <w:tr w:rsidR="000D476B">
        <w:tc>
          <w:tcPr>
            <w:tcW w:w="11316" w:type="dxa"/>
            <w:gridSpan w:val="3"/>
            <w:vAlign w:val="center"/>
          </w:tcPr>
          <w:p w:rsidR="000D476B" w:rsidRDefault="000D476B">
            <w:pPr>
              <w:pStyle w:val="ConsPlusNormal"/>
              <w:outlineLvl w:val="3"/>
            </w:pPr>
            <w:r>
              <w:t xml:space="preserve">Результат "Внесение изменений в Реестр организаций, осуществляющих в качестве предпринимательской деятельности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и оказывающих связанные с хранением услуги, в Федеральной государственной информационной системе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  <w:r>
              <w:t>"</w:t>
            </w:r>
          </w:p>
        </w:tc>
      </w:tr>
      <w:tr w:rsidR="000D476B">
        <w:tc>
          <w:tcPr>
            <w:tcW w:w="658" w:type="dxa"/>
            <w:vMerge w:val="restart"/>
            <w:vAlign w:val="center"/>
          </w:tcPr>
          <w:p w:rsidR="000D476B" w:rsidRDefault="000D476B">
            <w:pPr>
              <w:pStyle w:val="ConsPlusNormal"/>
            </w:pPr>
            <w:r>
              <w:t>2.</w:t>
            </w:r>
          </w:p>
        </w:tc>
        <w:tc>
          <w:tcPr>
            <w:tcW w:w="6066" w:type="dxa"/>
            <w:vAlign w:val="center"/>
          </w:tcPr>
          <w:p w:rsidR="000D476B" w:rsidRDefault="000D476B">
            <w:pPr>
              <w:pStyle w:val="ConsPlusNormal"/>
            </w:pPr>
            <w:r>
              <w:t>Требуется ли представление уточнений по содержанию поступивших изменений?</w:t>
            </w:r>
          </w:p>
        </w:tc>
        <w:tc>
          <w:tcPr>
            <w:tcW w:w="4592" w:type="dxa"/>
            <w:vAlign w:val="center"/>
          </w:tcPr>
          <w:p w:rsidR="000D476B" w:rsidRDefault="000D476B">
            <w:pPr>
              <w:pStyle w:val="ConsPlusNormal"/>
            </w:pPr>
            <w:r>
              <w:t>1. Требуется представление уточнений по содержанию поступивших изменений.</w:t>
            </w:r>
          </w:p>
          <w:p w:rsidR="000D476B" w:rsidRDefault="000D476B">
            <w:pPr>
              <w:pStyle w:val="ConsPlusNormal"/>
            </w:pPr>
            <w:r>
              <w:t>2. Не требуется предоставление уточнений по содержанию поступивших изменений.</w:t>
            </w:r>
          </w:p>
        </w:tc>
      </w:tr>
      <w:tr w:rsidR="000D476B">
        <w:tc>
          <w:tcPr>
            <w:tcW w:w="658" w:type="dxa"/>
            <w:vMerge/>
          </w:tcPr>
          <w:p w:rsidR="000D476B" w:rsidRDefault="000D476B">
            <w:pPr>
              <w:pStyle w:val="ConsPlusNormal"/>
            </w:pPr>
          </w:p>
        </w:tc>
        <w:tc>
          <w:tcPr>
            <w:tcW w:w="6066" w:type="dxa"/>
            <w:vAlign w:val="center"/>
          </w:tcPr>
          <w:p w:rsidR="000D476B" w:rsidRDefault="000D476B">
            <w:pPr>
              <w:pStyle w:val="ConsPlusNormal"/>
            </w:pPr>
            <w:r>
              <w:t>Заявитель является организацией?</w:t>
            </w:r>
          </w:p>
        </w:tc>
        <w:tc>
          <w:tcPr>
            <w:tcW w:w="4592" w:type="dxa"/>
            <w:vAlign w:val="center"/>
          </w:tcPr>
          <w:p w:rsidR="000D476B" w:rsidRDefault="000D476B">
            <w:pPr>
              <w:pStyle w:val="ConsPlusNormal"/>
            </w:pPr>
            <w:r>
              <w:t>1. Да.</w:t>
            </w:r>
          </w:p>
          <w:p w:rsidR="000D476B" w:rsidRDefault="000D476B">
            <w:pPr>
              <w:pStyle w:val="ConsPlusNormal"/>
            </w:pPr>
            <w:r>
              <w:t>2. Нет.</w:t>
            </w:r>
          </w:p>
        </w:tc>
      </w:tr>
      <w:tr w:rsidR="000D476B">
        <w:tc>
          <w:tcPr>
            <w:tcW w:w="11316" w:type="dxa"/>
            <w:gridSpan w:val="3"/>
            <w:vAlign w:val="center"/>
          </w:tcPr>
          <w:p w:rsidR="000D476B" w:rsidRDefault="000D476B">
            <w:pPr>
              <w:pStyle w:val="ConsPlusNormal"/>
              <w:outlineLvl w:val="3"/>
            </w:pPr>
            <w:r>
              <w:t xml:space="preserve">Результат "Предоставление выписки из реестра организаций, осуществляющих в качестве предпринимательской деятельности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и оказывающих связанные с хранением услуги, в Федеральной государственной информационной системе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  <w:r>
              <w:t>"</w:t>
            </w:r>
          </w:p>
        </w:tc>
      </w:tr>
      <w:tr w:rsidR="000D476B">
        <w:tc>
          <w:tcPr>
            <w:tcW w:w="658" w:type="dxa"/>
            <w:vAlign w:val="center"/>
          </w:tcPr>
          <w:p w:rsidR="000D476B" w:rsidRDefault="000D476B">
            <w:pPr>
              <w:pStyle w:val="ConsPlusNormal"/>
            </w:pPr>
            <w:r>
              <w:t>3.</w:t>
            </w:r>
          </w:p>
        </w:tc>
        <w:tc>
          <w:tcPr>
            <w:tcW w:w="6066" w:type="dxa"/>
            <w:vAlign w:val="center"/>
          </w:tcPr>
          <w:p w:rsidR="000D476B" w:rsidRDefault="000D476B">
            <w:pPr>
              <w:pStyle w:val="ConsPlusNormal"/>
            </w:pPr>
            <w:r>
              <w:t>Заявитель является физическим лицом, индивидуальным предпринимателем или юридическим лицом?</w:t>
            </w:r>
          </w:p>
        </w:tc>
        <w:tc>
          <w:tcPr>
            <w:tcW w:w="4592" w:type="dxa"/>
            <w:vAlign w:val="center"/>
          </w:tcPr>
          <w:p w:rsidR="000D476B" w:rsidRDefault="000D476B">
            <w:pPr>
              <w:pStyle w:val="ConsPlusNormal"/>
            </w:pPr>
            <w:r>
              <w:t>1. Физическое лицо.</w:t>
            </w:r>
          </w:p>
          <w:p w:rsidR="000D476B" w:rsidRDefault="000D476B">
            <w:pPr>
              <w:pStyle w:val="ConsPlusNormal"/>
            </w:pPr>
            <w:r>
              <w:t>2. Индивидуальный предприниматель.</w:t>
            </w:r>
          </w:p>
          <w:p w:rsidR="000D476B" w:rsidRDefault="000D476B">
            <w:pPr>
              <w:pStyle w:val="ConsPlusNormal"/>
            </w:pPr>
            <w:r>
              <w:t>3. Юридическое лицо.</w:t>
            </w:r>
          </w:p>
        </w:tc>
      </w:tr>
    </w:tbl>
    <w:p w:rsidR="000D476B" w:rsidRDefault="000D476B">
      <w:pPr>
        <w:pStyle w:val="ConsPlusNormal"/>
        <w:jc w:val="both"/>
      </w:pPr>
    </w:p>
    <w:p w:rsidR="000D476B" w:rsidRDefault="000D476B">
      <w:pPr>
        <w:pStyle w:val="ConsPlusTitle"/>
        <w:jc w:val="both"/>
        <w:outlineLvl w:val="2"/>
      </w:pPr>
      <w:bookmarkStart w:id="6" w:name="P430"/>
      <w:bookmarkEnd w:id="6"/>
      <w:r>
        <w:t>Таблица 2. Комбинации значений признаков, каждая из которых соответствует одному варианту предоставления услуги</w:t>
      </w:r>
    </w:p>
    <w:p w:rsidR="000D476B" w:rsidRDefault="000D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10545"/>
      </w:tblGrid>
      <w:tr w:rsidR="000D476B">
        <w:tc>
          <w:tcPr>
            <w:tcW w:w="782" w:type="dxa"/>
          </w:tcPr>
          <w:p w:rsidR="000D476B" w:rsidRDefault="000D476B">
            <w:pPr>
              <w:pStyle w:val="ConsPlusNormal"/>
              <w:jc w:val="center"/>
            </w:pPr>
            <w:r>
              <w:t>N варианта</w:t>
            </w:r>
          </w:p>
        </w:tc>
        <w:tc>
          <w:tcPr>
            <w:tcW w:w="10545" w:type="dxa"/>
          </w:tcPr>
          <w:p w:rsidR="000D476B" w:rsidRDefault="000D476B">
            <w:pPr>
              <w:pStyle w:val="ConsPlusNormal"/>
              <w:jc w:val="center"/>
            </w:pPr>
            <w:r>
              <w:t>Комбинация значений признаков</w:t>
            </w:r>
          </w:p>
        </w:tc>
      </w:tr>
      <w:tr w:rsidR="000D476B">
        <w:tc>
          <w:tcPr>
            <w:tcW w:w="11327" w:type="dxa"/>
            <w:gridSpan w:val="2"/>
            <w:vAlign w:val="center"/>
          </w:tcPr>
          <w:p w:rsidR="000D476B" w:rsidRDefault="000D476B">
            <w:pPr>
              <w:pStyle w:val="ConsPlusNormal"/>
              <w:jc w:val="both"/>
              <w:outlineLvl w:val="3"/>
            </w:pPr>
            <w:r>
              <w:t xml:space="preserve">Результат предоставления Услуги за которым обращается заявитель "Внесение записи в Реестр организаций, осуществляющих в качестве предпринимательской деятельности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и оказывающих связанные с хранением услуги, в Федеральной государственной информационной системе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  <w:r>
              <w:t>"</w:t>
            </w:r>
          </w:p>
        </w:tc>
      </w:tr>
      <w:tr w:rsidR="000D476B">
        <w:tc>
          <w:tcPr>
            <w:tcW w:w="782" w:type="dxa"/>
            <w:vAlign w:val="center"/>
          </w:tcPr>
          <w:p w:rsidR="000D476B" w:rsidRDefault="000D476B">
            <w:pPr>
              <w:pStyle w:val="ConsPlusNormal"/>
            </w:pPr>
            <w:r>
              <w:t>1.</w:t>
            </w:r>
          </w:p>
        </w:tc>
        <w:tc>
          <w:tcPr>
            <w:tcW w:w="10545" w:type="dxa"/>
            <w:vAlign w:val="center"/>
          </w:tcPr>
          <w:p w:rsidR="000D476B" w:rsidRDefault="000D476B">
            <w:pPr>
              <w:pStyle w:val="ConsPlusNormal"/>
            </w:pPr>
            <w:r>
              <w:t xml:space="preserve">Регистрация в Федеральной государственной информационной системе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была осуществлена организацией.</w:t>
            </w:r>
          </w:p>
        </w:tc>
      </w:tr>
      <w:tr w:rsidR="000D476B">
        <w:tc>
          <w:tcPr>
            <w:tcW w:w="782" w:type="dxa"/>
            <w:vAlign w:val="center"/>
          </w:tcPr>
          <w:p w:rsidR="000D476B" w:rsidRDefault="000D476B">
            <w:pPr>
              <w:pStyle w:val="ConsPlusNormal"/>
            </w:pPr>
            <w:r>
              <w:t>2.</w:t>
            </w:r>
          </w:p>
        </w:tc>
        <w:tc>
          <w:tcPr>
            <w:tcW w:w="10545" w:type="dxa"/>
            <w:vAlign w:val="center"/>
          </w:tcPr>
          <w:p w:rsidR="000D476B" w:rsidRDefault="000D476B">
            <w:pPr>
              <w:pStyle w:val="ConsPlusNormal"/>
            </w:pPr>
            <w:r>
              <w:t xml:space="preserve">Регистрация в Федеральной государственной информационной системе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не была осуществлена организацией.</w:t>
            </w:r>
          </w:p>
        </w:tc>
      </w:tr>
      <w:tr w:rsidR="000D476B">
        <w:tc>
          <w:tcPr>
            <w:tcW w:w="11327" w:type="dxa"/>
            <w:gridSpan w:val="2"/>
            <w:vAlign w:val="center"/>
          </w:tcPr>
          <w:p w:rsidR="000D476B" w:rsidRDefault="000D476B">
            <w:pPr>
              <w:pStyle w:val="ConsPlusNormal"/>
              <w:jc w:val="both"/>
              <w:outlineLvl w:val="3"/>
            </w:pPr>
            <w:r>
              <w:t xml:space="preserve">Результат предоставления Услуги за которым обращается заявитель "Внесение изменений в Реестр организаций, осуществляющих в качестве предпринимательской деятельности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и оказывающих связанные с хранением услуги, в Федеральной государственной информационной системе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  <w:r>
              <w:t>"</w:t>
            </w:r>
          </w:p>
        </w:tc>
      </w:tr>
      <w:tr w:rsidR="000D476B">
        <w:tc>
          <w:tcPr>
            <w:tcW w:w="782" w:type="dxa"/>
            <w:vAlign w:val="center"/>
          </w:tcPr>
          <w:p w:rsidR="000D476B" w:rsidRDefault="000D476B">
            <w:pPr>
              <w:pStyle w:val="ConsPlusNormal"/>
            </w:pPr>
            <w:r>
              <w:t>3.</w:t>
            </w:r>
          </w:p>
        </w:tc>
        <w:tc>
          <w:tcPr>
            <w:tcW w:w="10545" w:type="dxa"/>
            <w:vAlign w:val="center"/>
          </w:tcPr>
          <w:p w:rsidR="000D476B" w:rsidRDefault="000D476B">
            <w:pPr>
              <w:pStyle w:val="ConsPlusNormal"/>
            </w:pPr>
            <w:r>
              <w:t>Требуется представление организацией уточнений по содержанию поступивших изменений.</w:t>
            </w:r>
          </w:p>
        </w:tc>
      </w:tr>
      <w:tr w:rsidR="000D476B">
        <w:tc>
          <w:tcPr>
            <w:tcW w:w="782" w:type="dxa"/>
            <w:vAlign w:val="center"/>
          </w:tcPr>
          <w:p w:rsidR="000D476B" w:rsidRDefault="000D476B">
            <w:pPr>
              <w:pStyle w:val="ConsPlusNormal"/>
            </w:pPr>
            <w:r>
              <w:t>4.</w:t>
            </w:r>
          </w:p>
        </w:tc>
        <w:tc>
          <w:tcPr>
            <w:tcW w:w="10545" w:type="dxa"/>
            <w:vAlign w:val="center"/>
          </w:tcPr>
          <w:p w:rsidR="000D476B" w:rsidRDefault="000D476B">
            <w:pPr>
              <w:pStyle w:val="ConsPlusNormal"/>
            </w:pPr>
            <w:r>
              <w:t>Не требуется представление организацией уточнений по содержанию поступивших изменений.</w:t>
            </w:r>
          </w:p>
        </w:tc>
      </w:tr>
      <w:tr w:rsidR="000D476B">
        <w:tc>
          <w:tcPr>
            <w:tcW w:w="11327" w:type="dxa"/>
            <w:gridSpan w:val="2"/>
            <w:vAlign w:val="center"/>
          </w:tcPr>
          <w:p w:rsidR="000D476B" w:rsidRDefault="000D476B">
            <w:pPr>
              <w:pStyle w:val="ConsPlusNormal"/>
              <w:jc w:val="both"/>
              <w:outlineLvl w:val="3"/>
            </w:pPr>
            <w:r>
              <w:t xml:space="preserve">Результат предоставления Услуги за которым обращается заявитель "Предоставление выписки из реестра организаций, осуществляющих в качестве предпринимательской деятельности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и оказывающих связанные с хранением услуги, в Федеральной государственной информационной системе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  <w:r>
              <w:t>"</w:t>
            </w:r>
          </w:p>
        </w:tc>
      </w:tr>
      <w:tr w:rsidR="000D476B">
        <w:tc>
          <w:tcPr>
            <w:tcW w:w="782" w:type="dxa"/>
            <w:vAlign w:val="center"/>
          </w:tcPr>
          <w:p w:rsidR="000D476B" w:rsidRDefault="000D476B">
            <w:pPr>
              <w:pStyle w:val="ConsPlusNormal"/>
            </w:pPr>
            <w:r>
              <w:t>5.</w:t>
            </w:r>
          </w:p>
        </w:tc>
        <w:tc>
          <w:tcPr>
            <w:tcW w:w="10545" w:type="dxa"/>
            <w:vAlign w:val="center"/>
          </w:tcPr>
          <w:p w:rsidR="000D476B" w:rsidRDefault="000D476B">
            <w:pPr>
              <w:pStyle w:val="ConsPlusNormal"/>
            </w:pPr>
            <w:r>
              <w:t>Заявителем является физическое лицо.</w:t>
            </w:r>
          </w:p>
        </w:tc>
      </w:tr>
      <w:tr w:rsidR="000D476B">
        <w:tc>
          <w:tcPr>
            <w:tcW w:w="782" w:type="dxa"/>
            <w:vAlign w:val="center"/>
          </w:tcPr>
          <w:p w:rsidR="000D476B" w:rsidRDefault="000D476B">
            <w:pPr>
              <w:pStyle w:val="ConsPlusNormal"/>
            </w:pPr>
            <w:r>
              <w:t>6.</w:t>
            </w:r>
          </w:p>
        </w:tc>
        <w:tc>
          <w:tcPr>
            <w:tcW w:w="10545" w:type="dxa"/>
            <w:vAlign w:val="center"/>
          </w:tcPr>
          <w:p w:rsidR="000D476B" w:rsidRDefault="000D476B">
            <w:pPr>
              <w:pStyle w:val="ConsPlusNormal"/>
            </w:pPr>
            <w:r>
              <w:t>Заявителем является индивидуальный предприниматель.</w:t>
            </w:r>
          </w:p>
        </w:tc>
      </w:tr>
      <w:tr w:rsidR="000D476B">
        <w:tc>
          <w:tcPr>
            <w:tcW w:w="782" w:type="dxa"/>
            <w:vAlign w:val="center"/>
          </w:tcPr>
          <w:p w:rsidR="000D476B" w:rsidRDefault="000D476B">
            <w:pPr>
              <w:pStyle w:val="ConsPlusNormal"/>
            </w:pPr>
            <w:r>
              <w:t>7</w:t>
            </w:r>
          </w:p>
        </w:tc>
        <w:tc>
          <w:tcPr>
            <w:tcW w:w="10545" w:type="dxa"/>
            <w:vAlign w:val="center"/>
          </w:tcPr>
          <w:p w:rsidR="000D476B" w:rsidRDefault="000D476B">
            <w:pPr>
              <w:pStyle w:val="ConsPlusNormal"/>
            </w:pPr>
            <w:r>
              <w:t>Заявителем является юридическое лицо.</w:t>
            </w:r>
          </w:p>
        </w:tc>
      </w:tr>
    </w:tbl>
    <w:p w:rsidR="000D476B" w:rsidRDefault="000D476B">
      <w:pPr>
        <w:pStyle w:val="ConsPlusNormal"/>
        <w:sectPr w:rsidR="000D476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right"/>
        <w:outlineLvl w:val="1"/>
      </w:pPr>
      <w:bookmarkStart w:id="7" w:name="P456"/>
      <w:bookmarkEnd w:id="7"/>
      <w:r>
        <w:t>Приложение N 2</w:t>
      </w:r>
    </w:p>
    <w:p w:rsidR="000D476B" w:rsidRDefault="000D476B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регламенту,</w:t>
      </w:r>
    </w:p>
    <w:p w:rsidR="000D476B" w:rsidRDefault="000D476B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0D476B" w:rsidRDefault="000D476B">
      <w:pPr>
        <w:pStyle w:val="ConsPlusNormal"/>
        <w:jc w:val="right"/>
      </w:pPr>
      <w:proofErr w:type="gramStart"/>
      <w:r>
        <w:t>от</w:t>
      </w:r>
      <w:proofErr w:type="gramEnd"/>
      <w:r>
        <w:t xml:space="preserve"> 14.09.2022 г. N 1435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right"/>
        <w:outlineLvl w:val="2"/>
      </w:pPr>
      <w:r>
        <w:t xml:space="preserve">Форма к </w:t>
      </w:r>
      <w:hyperlink w:anchor="P250">
        <w:r>
          <w:rPr>
            <w:color w:val="0000FF"/>
          </w:rPr>
          <w:t>варианту 2</w:t>
        </w:r>
      </w:hyperlink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nformat"/>
        <w:jc w:val="both"/>
      </w:pPr>
      <w:r>
        <w:t xml:space="preserve">                                      В Федеральную службу по ветеринарному</w:t>
      </w:r>
    </w:p>
    <w:p w:rsidR="000D476B" w:rsidRDefault="000D476B">
      <w:pPr>
        <w:pStyle w:val="ConsPlusNonformat"/>
        <w:jc w:val="both"/>
      </w:pPr>
      <w:r>
        <w:t xml:space="preserve">                                      </w:t>
      </w:r>
      <w:proofErr w:type="gramStart"/>
      <w:r>
        <w:t>и</w:t>
      </w:r>
      <w:proofErr w:type="gramEnd"/>
      <w:r>
        <w:t xml:space="preserve"> фитосанитарному надзору</w:t>
      </w:r>
    </w:p>
    <w:p w:rsidR="000D476B" w:rsidRDefault="000D476B">
      <w:pPr>
        <w:pStyle w:val="ConsPlusNonformat"/>
        <w:jc w:val="both"/>
      </w:pPr>
    </w:p>
    <w:p w:rsidR="000D476B" w:rsidRDefault="000D476B">
      <w:pPr>
        <w:pStyle w:val="ConsPlusNonformat"/>
        <w:jc w:val="both"/>
      </w:pPr>
      <w:r>
        <w:t xml:space="preserve">                                      </w:t>
      </w:r>
      <w:proofErr w:type="gramStart"/>
      <w:r>
        <w:t>от</w:t>
      </w:r>
      <w:proofErr w:type="gramEnd"/>
      <w:r>
        <w:t xml:space="preserve"> __________________________________</w:t>
      </w:r>
    </w:p>
    <w:p w:rsidR="000D476B" w:rsidRDefault="000D476B">
      <w:pPr>
        <w:pStyle w:val="ConsPlusNonformat"/>
        <w:jc w:val="both"/>
      </w:pPr>
      <w:r>
        <w:t xml:space="preserve">                                                     (</w:t>
      </w:r>
      <w:proofErr w:type="gramStart"/>
      <w:r>
        <w:t>заявитель</w:t>
      </w:r>
      <w:proofErr w:type="gramEnd"/>
      <w:r>
        <w:t>)</w:t>
      </w:r>
    </w:p>
    <w:p w:rsidR="000D476B" w:rsidRDefault="000D476B">
      <w:pPr>
        <w:pStyle w:val="ConsPlusNonformat"/>
        <w:jc w:val="both"/>
      </w:pPr>
    </w:p>
    <w:p w:rsidR="000D476B" w:rsidRDefault="000D476B">
      <w:pPr>
        <w:pStyle w:val="ConsPlusNonformat"/>
        <w:jc w:val="both"/>
      </w:pPr>
      <w:r>
        <w:t xml:space="preserve">                                      Адрес электронной почты</w:t>
      </w:r>
    </w:p>
    <w:p w:rsidR="000D476B" w:rsidRDefault="000D476B">
      <w:pPr>
        <w:pStyle w:val="ConsPlusNonformat"/>
        <w:jc w:val="both"/>
      </w:pPr>
      <w:r>
        <w:t xml:space="preserve">                                         (</w:t>
      </w:r>
      <w:proofErr w:type="gramStart"/>
      <w:r>
        <w:t>при</w:t>
      </w:r>
      <w:proofErr w:type="gramEnd"/>
      <w:r>
        <w:t xml:space="preserve"> наличии): ___________________</w:t>
      </w:r>
    </w:p>
    <w:p w:rsidR="000D476B" w:rsidRDefault="000D476B">
      <w:pPr>
        <w:pStyle w:val="ConsPlusNonformat"/>
        <w:jc w:val="both"/>
      </w:pPr>
    </w:p>
    <w:p w:rsidR="000D476B" w:rsidRDefault="000D476B">
      <w:pPr>
        <w:pStyle w:val="ConsPlusNonformat"/>
        <w:jc w:val="both"/>
      </w:pPr>
      <w:r>
        <w:t xml:space="preserve">                                 ЗАЯВЛЕНИЕ</w:t>
      </w:r>
    </w:p>
    <w:p w:rsidR="000D476B" w:rsidRDefault="000D476B">
      <w:pPr>
        <w:pStyle w:val="ConsPlusNonformat"/>
        <w:jc w:val="both"/>
      </w:pPr>
      <w:r>
        <w:t xml:space="preserve">    Прошу внести следующие изменения в реестр организаций, осуществляющих в</w:t>
      </w:r>
    </w:p>
    <w:p w:rsidR="000D476B" w:rsidRDefault="000D476B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  предпринимательской    деятельности   хранение   пестицидов   и</w:t>
      </w:r>
    </w:p>
    <w:p w:rsidR="000D476B" w:rsidRDefault="000D476B">
      <w:pPr>
        <w:pStyle w:val="ConsPlusNonformat"/>
        <w:jc w:val="both"/>
      </w:pPr>
      <w:proofErr w:type="spellStart"/>
      <w:proofErr w:type="gramStart"/>
      <w:r>
        <w:t>агрохимикатов</w:t>
      </w:r>
      <w:proofErr w:type="spellEnd"/>
      <w:r>
        <w:t xml:space="preserve">  и</w:t>
      </w:r>
      <w:proofErr w:type="gramEnd"/>
      <w:r>
        <w:t xml:space="preserve">  оказывающих  связанные  с хранением услуги, в Федеральной</w:t>
      </w:r>
    </w:p>
    <w:p w:rsidR="000D476B" w:rsidRDefault="000D476B">
      <w:pPr>
        <w:pStyle w:val="ConsPlusNonformat"/>
        <w:jc w:val="both"/>
      </w:pPr>
      <w:proofErr w:type="gramStart"/>
      <w:r>
        <w:t>государственной</w:t>
      </w:r>
      <w:proofErr w:type="gramEnd"/>
      <w:r>
        <w:t xml:space="preserve">   информационной   системе  </w:t>
      </w:r>
      <w:proofErr w:type="spellStart"/>
      <w:r>
        <w:t>прослеживаемости</w:t>
      </w:r>
      <w:proofErr w:type="spellEnd"/>
      <w:r>
        <w:t xml:space="preserve">  пестицидов  и</w:t>
      </w:r>
    </w:p>
    <w:p w:rsidR="000D476B" w:rsidRDefault="000D476B">
      <w:pPr>
        <w:pStyle w:val="ConsPlusNonformat"/>
        <w:jc w:val="both"/>
      </w:pPr>
      <w:proofErr w:type="spellStart"/>
      <w:proofErr w:type="gramStart"/>
      <w:r>
        <w:t>агрохимикатов</w:t>
      </w:r>
      <w:proofErr w:type="spellEnd"/>
      <w:proofErr w:type="gramEnd"/>
      <w:r>
        <w:t>, в отношении: _______________________________________</w:t>
      </w:r>
    </w:p>
    <w:p w:rsidR="000D476B" w:rsidRDefault="000D476B">
      <w:pPr>
        <w:pStyle w:val="ConsPlusNonformat"/>
        <w:jc w:val="both"/>
      </w:pPr>
      <w:r>
        <w:t xml:space="preserve">                            (</w:t>
      </w:r>
      <w:proofErr w:type="gramStart"/>
      <w:r>
        <w:t>полное</w:t>
      </w:r>
      <w:proofErr w:type="gramEnd"/>
      <w:r>
        <w:t xml:space="preserve"> наименование юридического лица)</w:t>
      </w:r>
    </w:p>
    <w:p w:rsidR="000D476B" w:rsidRDefault="000D47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2494"/>
        <w:gridCol w:w="2494"/>
      </w:tblGrid>
      <w:tr w:rsidR="000D476B">
        <w:tc>
          <w:tcPr>
            <w:tcW w:w="4082" w:type="dxa"/>
            <w:vMerge w:val="restart"/>
          </w:tcPr>
          <w:p w:rsidR="000D476B" w:rsidRDefault="000D476B">
            <w:pPr>
              <w:pStyle w:val="ConsPlusNormal"/>
            </w:pPr>
            <w:r>
              <w:t>1. Коды и номера организации</w:t>
            </w:r>
          </w:p>
        </w:tc>
        <w:tc>
          <w:tcPr>
            <w:tcW w:w="4988" w:type="dxa"/>
            <w:gridSpan w:val="2"/>
            <w:vAlign w:val="bottom"/>
          </w:tcPr>
          <w:p w:rsidR="000D476B" w:rsidRDefault="000D476B">
            <w:pPr>
              <w:pStyle w:val="ConsPlusNormal"/>
            </w:pPr>
            <w:r>
              <w:t>Общероссийский классификатор предприятий и организаций</w:t>
            </w:r>
          </w:p>
        </w:tc>
      </w:tr>
      <w:tr w:rsidR="000D476B">
        <w:tc>
          <w:tcPr>
            <w:tcW w:w="4082" w:type="dxa"/>
            <w:vMerge/>
          </w:tcPr>
          <w:p w:rsidR="000D476B" w:rsidRDefault="000D476B">
            <w:pPr>
              <w:pStyle w:val="ConsPlusNormal"/>
            </w:pPr>
          </w:p>
        </w:tc>
        <w:tc>
          <w:tcPr>
            <w:tcW w:w="4988" w:type="dxa"/>
            <w:gridSpan w:val="2"/>
            <w:vAlign w:val="bottom"/>
          </w:tcPr>
          <w:p w:rsidR="000D476B" w:rsidRDefault="000D476B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0D476B">
        <w:tc>
          <w:tcPr>
            <w:tcW w:w="4082" w:type="dxa"/>
            <w:vMerge/>
          </w:tcPr>
          <w:p w:rsidR="000D476B" w:rsidRDefault="000D476B">
            <w:pPr>
              <w:pStyle w:val="ConsPlusNormal"/>
            </w:pPr>
          </w:p>
        </w:tc>
        <w:tc>
          <w:tcPr>
            <w:tcW w:w="4988" w:type="dxa"/>
            <w:gridSpan w:val="2"/>
          </w:tcPr>
          <w:p w:rsidR="000D476B" w:rsidRDefault="000D476B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0D476B">
        <w:tc>
          <w:tcPr>
            <w:tcW w:w="4082" w:type="dxa"/>
          </w:tcPr>
          <w:p w:rsidR="000D476B" w:rsidRDefault="000D476B">
            <w:pPr>
              <w:pStyle w:val="ConsPlusNormal"/>
            </w:pPr>
            <w:r>
              <w:t>2. Сведения о заявителе</w:t>
            </w:r>
          </w:p>
        </w:tc>
        <w:tc>
          <w:tcPr>
            <w:tcW w:w="2494" w:type="dxa"/>
          </w:tcPr>
          <w:p w:rsidR="000D476B" w:rsidRDefault="000D476B">
            <w:pPr>
              <w:pStyle w:val="ConsPlusNormal"/>
            </w:pPr>
            <w:r>
              <w:t>1.1. Юридическое лицо</w:t>
            </w:r>
          </w:p>
        </w:tc>
        <w:tc>
          <w:tcPr>
            <w:tcW w:w="2494" w:type="dxa"/>
          </w:tcPr>
          <w:p w:rsidR="000D476B" w:rsidRDefault="000D476B">
            <w:pPr>
              <w:pStyle w:val="ConsPlusNormal"/>
            </w:pPr>
            <w:r>
              <w:t>1.2.</w:t>
            </w:r>
          </w:p>
          <w:p w:rsidR="000D476B" w:rsidRDefault="000D476B">
            <w:pPr>
              <w:pStyle w:val="ConsPlusNormal"/>
            </w:pPr>
            <w:r>
              <w:t xml:space="preserve">Подразделение юридического лица по месту хранения пестицидов и </w:t>
            </w:r>
            <w:proofErr w:type="spellStart"/>
            <w:r>
              <w:t>агрохимикатов</w:t>
            </w:r>
            <w:proofErr w:type="spellEnd"/>
          </w:p>
        </w:tc>
      </w:tr>
      <w:tr w:rsidR="000D476B">
        <w:tc>
          <w:tcPr>
            <w:tcW w:w="4082" w:type="dxa"/>
          </w:tcPr>
          <w:p w:rsidR="000D476B" w:rsidRDefault="000D476B">
            <w:pPr>
              <w:pStyle w:val="ConsPlusNormal"/>
            </w:pPr>
            <w:r>
              <w:t>3. Полное и сокращенное (при наличии) наименование организации, в том числе фирменное наименование (при наличии)</w:t>
            </w:r>
          </w:p>
        </w:tc>
        <w:tc>
          <w:tcPr>
            <w:tcW w:w="2494" w:type="dxa"/>
          </w:tcPr>
          <w:p w:rsidR="000D476B" w:rsidRDefault="000D476B">
            <w:pPr>
              <w:pStyle w:val="ConsPlusNormal"/>
            </w:pPr>
          </w:p>
        </w:tc>
        <w:tc>
          <w:tcPr>
            <w:tcW w:w="2494" w:type="dxa"/>
          </w:tcPr>
          <w:p w:rsidR="000D476B" w:rsidRDefault="000D476B">
            <w:pPr>
              <w:pStyle w:val="ConsPlusNormal"/>
            </w:pPr>
          </w:p>
        </w:tc>
      </w:tr>
      <w:tr w:rsidR="000D476B">
        <w:tc>
          <w:tcPr>
            <w:tcW w:w="4082" w:type="dxa"/>
          </w:tcPr>
          <w:p w:rsidR="000D476B" w:rsidRDefault="000D476B">
            <w:pPr>
              <w:pStyle w:val="ConsPlusNormal"/>
            </w:pPr>
            <w:r>
              <w:t>4. Адрес в пределах места нахождения</w:t>
            </w:r>
          </w:p>
        </w:tc>
        <w:tc>
          <w:tcPr>
            <w:tcW w:w="4988" w:type="dxa"/>
            <w:gridSpan w:val="2"/>
          </w:tcPr>
          <w:p w:rsidR="000D476B" w:rsidRDefault="000D476B">
            <w:pPr>
              <w:pStyle w:val="ConsPlusNormal"/>
            </w:pPr>
          </w:p>
        </w:tc>
      </w:tr>
      <w:tr w:rsidR="000D476B">
        <w:tc>
          <w:tcPr>
            <w:tcW w:w="4082" w:type="dxa"/>
          </w:tcPr>
          <w:p w:rsidR="000D476B" w:rsidRDefault="000D476B">
            <w:pPr>
              <w:pStyle w:val="ConsPlusNormal"/>
            </w:pPr>
            <w:r>
              <w:t>5. Телефон</w:t>
            </w:r>
          </w:p>
        </w:tc>
        <w:tc>
          <w:tcPr>
            <w:tcW w:w="4988" w:type="dxa"/>
            <w:gridSpan w:val="2"/>
          </w:tcPr>
          <w:p w:rsidR="000D476B" w:rsidRDefault="000D476B">
            <w:pPr>
              <w:pStyle w:val="ConsPlusNormal"/>
            </w:pPr>
          </w:p>
        </w:tc>
      </w:tr>
      <w:tr w:rsidR="000D476B">
        <w:tc>
          <w:tcPr>
            <w:tcW w:w="4082" w:type="dxa"/>
          </w:tcPr>
          <w:p w:rsidR="000D476B" w:rsidRDefault="000D476B">
            <w:pPr>
              <w:pStyle w:val="ConsPlusNormal"/>
            </w:pPr>
            <w:r>
              <w:t>6. Факс (при наличии), адрес электронной почты (при наличии)</w:t>
            </w:r>
          </w:p>
        </w:tc>
        <w:tc>
          <w:tcPr>
            <w:tcW w:w="4988" w:type="dxa"/>
            <w:gridSpan w:val="2"/>
          </w:tcPr>
          <w:p w:rsidR="000D476B" w:rsidRDefault="000D476B">
            <w:pPr>
              <w:pStyle w:val="ConsPlusNormal"/>
            </w:pPr>
          </w:p>
        </w:tc>
      </w:tr>
      <w:tr w:rsidR="000D476B">
        <w:tc>
          <w:tcPr>
            <w:tcW w:w="4082" w:type="dxa"/>
          </w:tcPr>
          <w:p w:rsidR="000D476B" w:rsidRDefault="000D476B">
            <w:pPr>
              <w:pStyle w:val="ConsPlusNormal"/>
            </w:pPr>
            <w:r>
              <w:t xml:space="preserve">7. Адрес места осуществления деятельности по хранению пестицидов и </w:t>
            </w:r>
            <w:proofErr w:type="spellStart"/>
            <w:r>
              <w:t>агрохимикатов</w:t>
            </w:r>
            <w:proofErr w:type="spellEnd"/>
          </w:p>
        </w:tc>
        <w:tc>
          <w:tcPr>
            <w:tcW w:w="4988" w:type="dxa"/>
            <w:gridSpan w:val="2"/>
          </w:tcPr>
          <w:p w:rsidR="000D476B" w:rsidRDefault="000D476B">
            <w:pPr>
              <w:pStyle w:val="ConsPlusNormal"/>
            </w:pPr>
          </w:p>
        </w:tc>
      </w:tr>
      <w:tr w:rsidR="000D476B">
        <w:tc>
          <w:tcPr>
            <w:tcW w:w="4082" w:type="dxa"/>
          </w:tcPr>
          <w:p w:rsidR="000D476B" w:rsidRDefault="000D476B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4988" w:type="dxa"/>
            <w:gridSpan w:val="2"/>
          </w:tcPr>
          <w:p w:rsidR="000D476B" w:rsidRDefault="000D476B">
            <w:pPr>
              <w:pStyle w:val="ConsPlusNormal"/>
            </w:pPr>
          </w:p>
        </w:tc>
      </w:tr>
      <w:tr w:rsidR="000D476B">
        <w:tc>
          <w:tcPr>
            <w:tcW w:w="4082" w:type="dxa"/>
          </w:tcPr>
          <w:p w:rsidR="000D476B" w:rsidRDefault="000D476B">
            <w:pPr>
              <w:pStyle w:val="ConsPlusNormal"/>
            </w:pPr>
            <w:r>
              <w:t>Дата подписания</w:t>
            </w:r>
          </w:p>
        </w:tc>
        <w:tc>
          <w:tcPr>
            <w:tcW w:w="4988" w:type="dxa"/>
            <w:gridSpan w:val="2"/>
          </w:tcPr>
          <w:p w:rsidR="000D476B" w:rsidRDefault="000D476B">
            <w:pPr>
              <w:pStyle w:val="ConsPlusNormal"/>
            </w:pPr>
          </w:p>
        </w:tc>
      </w:tr>
    </w:tbl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right"/>
        <w:outlineLvl w:val="2"/>
      </w:pPr>
      <w:r>
        <w:t xml:space="preserve">Форма к </w:t>
      </w:r>
      <w:hyperlink w:anchor="P303">
        <w:r>
          <w:rPr>
            <w:color w:val="0000FF"/>
          </w:rPr>
          <w:t>варианту 3</w:t>
        </w:r>
      </w:hyperlink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nformat"/>
        <w:jc w:val="both"/>
      </w:pPr>
      <w:r>
        <w:t xml:space="preserve">                                      В Федеральную службу по ветеринарному</w:t>
      </w:r>
    </w:p>
    <w:p w:rsidR="000D476B" w:rsidRDefault="000D476B">
      <w:pPr>
        <w:pStyle w:val="ConsPlusNonformat"/>
        <w:jc w:val="both"/>
      </w:pPr>
      <w:r>
        <w:t xml:space="preserve">                                      </w:t>
      </w:r>
      <w:proofErr w:type="gramStart"/>
      <w:r>
        <w:t>и</w:t>
      </w:r>
      <w:proofErr w:type="gramEnd"/>
      <w:r>
        <w:t xml:space="preserve"> фитосанитарному надзору</w:t>
      </w:r>
    </w:p>
    <w:p w:rsidR="000D476B" w:rsidRDefault="000D476B">
      <w:pPr>
        <w:pStyle w:val="ConsPlusNonformat"/>
        <w:jc w:val="both"/>
      </w:pPr>
    </w:p>
    <w:p w:rsidR="000D476B" w:rsidRDefault="000D476B">
      <w:pPr>
        <w:pStyle w:val="ConsPlusNonformat"/>
        <w:jc w:val="both"/>
      </w:pPr>
      <w:r>
        <w:t xml:space="preserve">                                      </w:t>
      </w:r>
      <w:proofErr w:type="gramStart"/>
      <w:r>
        <w:t>от</w:t>
      </w:r>
      <w:proofErr w:type="gramEnd"/>
      <w:r>
        <w:t xml:space="preserve"> __________________________________</w:t>
      </w:r>
    </w:p>
    <w:p w:rsidR="000D476B" w:rsidRDefault="000D476B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заявитель</w:t>
      </w:r>
      <w:proofErr w:type="gramEnd"/>
      <w:r>
        <w:t>)</w:t>
      </w:r>
    </w:p>
    <w:p w:rsidR="000D476B" w:rsidRDefault="000D476B">
      <w:pPr>
        <w:pStyle w:val="ConsPlusNonformat"/>
        <w:jc w:val="both"/>
      </w:pPr>
    </w:p>
    <w:p w:rsidR="000D476B" w:rsidRDefault="000D476B">
      <w:pPr>
        <w:pStyle w:val="ConsPlusNonformat"/>
        <w:jc w:val="both"/>
      </w:pPr>
      <w:r>
        <w:t xml:space="preserve">                                      Адрес электронной почты</w:t>
      </w:r>
    </w:p>
    <w:p w:rsidR="000D476B" w:rsidRDefault="000D476B">
      <w:pPr>
        <w:pStyle w:val="ConsPlusNonformat"/>
        <w:jc w:val="both"/>
      </w:pPr>
      <w:r>
        <w:t xml:space="preserve">                                         (</w:t>
      </w:r>
      <w:proofErr w:type="gramStart"/>
      <w:r>
        <w:t>при</w:t>
      </w:r>
      <w:proofErr w:type="gramEnd"/>
      <w:r>
        <w:t xml:space="preserve"> наличии): ___________________</w:t>
      </w:r>
    </w:p>
    <w:p w:rsidR="000D476B" w:rsidRDefault="000D476B">
      <w:pPr>
        <w:pStyle w:val="ConsPlusNonformat"/>
        <w:jc w:val="both"/>
      </w:pPr>
    </w:p>
    <w:p w:rsidR="000D476B" w:rsidRDefault="000D476B">
      <w:pPr>
        <w:pStyle w:val="ConsPlusNonformat"/>
        <w:jc w:val="both"/>
      </w:pPr>
      <w:r>
        <w:t xml:space="preserve">                                 ЗАЯВЛЕНИЕ</w:t>
      </w:r>
    </w:p>
    <w:p w:rsidR="000D476B" w:rsidRDefault="000D476B">
      <w:pPr>
        <w:pStyle w:val="ConsPlusNonformat"/>
        <w:jc w:val="both"/>
      </w:pPr>
    </w:p>
    <w:p w:rsidR="000D476B" w:rsidRDefault="000D476B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выписку  из  реестра организаций, осуществляющих в</w:t>
      </w:r>
    </w:p>
    <w:p w:rsidR="000D476B" w:rsidRDefault="000D476B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  предпринимательской    деятельности   хранение   пестицидов   и</w:t>
      </w:r>
    </w:p>
    <w:p w:rsidR="000D476B" w:rsidRDefault="000D476B">
      <w:pPr>
        <w:pStyle w:val="ConsPlusNonformat"/>
        <w:jc w:val="both"/>
      </w:pPr>
      <w:proofErr w:type="spellStart"/>
      <w:proofErr w:type="gramStart"/>
      <w:r>
        <w:t>агрохимикатов</w:t>
      </w:r>
      <w:proofErr w:type="spellEnd"/>
      <w:r>
        <w:t xml:space="preserve">  и</w:t>
      </w:r>
      <w:proofErr w:type="gramEnd"/>
      <w:r>
        <w:t xml:space="preserve">  оказывающих  связанные  с хранением услуги, в Федеральной</w:t>
      </w:r>
    </w:p>
    <w:p w:rsidR="000D476B" w:rsidRDefault="000D476B">
      <w:pPr>
        <w:pStyle w:val="ConsPlusNonformat"/>
        <w:jc w:val="both"/>
      </w:pPr>
      <w:proofErr w:type="gramStart"/>
      <w:r>
        <w:t>государственной</w:t>
      </w:r>
      <w:proofErr w:type="gramEnd"/>
      <w:r>
        <w:t xml:space="preserve">   информационной   системе  </w:t>
      </w:r>
      <w:proofErr w:type="spellStart"/>
      <w:r>
        <w:t>прослеживаемости</w:t>
      </w:r>
      <w:proofErr w:type="spellEnd"/>
      <w:r>
        <w:t xml:space="preserve">  пестицидов  и</w:t>
      </w:r>
    </w:p>
    <w:p w:rsidR="000D476B" w:rsidRDefault="000D476B">
      <w:pPr>
        <w:pStyle w:val="ConsPlusNonformat"/>
        <w:jc w:val="both"/>
      </w:pPr>
      <w:proofErr w:type="spellStart"/>
      <w:proofErr w:type="gramStart"/>
      <w:r>
        <w:t>агрохимикатов</w:t>
      </w:r>
      <w:proofErr w:type="spellEnd"/>
      <w:proofErr w:type="gramEnd"/>
      <w:r>
        <w:t>, в отношении _______________________________________________.</w:t>
      </w:r>
    </w:p>
    <w:p w:rsidR="000D476B" w:rsidRDefault="000D476B">
      <w:pPr>
        <w:pStyle w:val="ConsPlusNonformat"/>
        <w:jc w:val="both"/>
      </w:pPr>
      <w:r>
        <w:t xml:space="preserve">                              (</w:t>
      </w:r>
      <w:proofErr w:type="gramStart"/>
      <w:r>
        <w:t>фамилия</w:t>
      </w:r>
      <w:proofErr w:type="gramEnd"/>
      <w:r>
        <w:t>, имя, отчество (последнее - при</w:t>
      </w:r>
    </w:p>
    <w:p w:rsidR="000D476B" w:rsidRDefault="000D476B">
      <w:pPr>
        <w:pStyle w:val="ConsPlusNonformat"/>
        <w:jc w:val="both"/>
      </w:pPr>
      <w:r>
        <w:t xml:space="preserve">                              </w:t>
      </w:r>
      <w:proofErr w:type="gramStart"/>
      <w:r>
        <w:t>наличии</w:t>
      </w:r>
      <w:proofErr w:type="gramEnd"/>
      <w:r>
        <w:t>) физического лица (индивидуального</w:t>
      </w:r>
    </w:p>
    <w:p w:rsidR="000D476B" w:rsidRDefault="000D476B">
      <w:pPr>
        <w:pStyle w:val="ConsPlusNonformat"/>
        <w:jc w:val="both"/>
      </w:pPr>
      <w:r>
        <w:t xml:space="preserve">                                 </w:t>
      </w:r>
      <w:proofErr w:type="gramStart"/>
      <w:r>
        <w:t>предпринимателя</w:t>
      </w:r>
      <w:proofErr w:type="gramEnd"/>
      <w:r>
        <w:t>), полное наименование</w:t>
      </w:r>
    </w:p>
    <w:p w:rsidR="000D476B" w:rsidRDefault="000D476B">
      <w:pPr>
        <w:pStyle w:val="ConsPlusNonformat"/>
        <w:jc w:val="both"/>
      </w:pPr>
      <w:r>
        <w:t xml:space="preserve">                                </w:t>
      </w:r>
      <w:proofErr w:type="gramStart"/>
      <w:r>
        <w:t>юридического</w:t>
      </w:r>
      <w:proofErr w:type="gramEnd"/>
      <w:r>
        <w:t xml:space="preserve"> лица, ИНН, ОГРН (ОГРНИП)</w:t>
      </w: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jc w:val="both"/>
      </w:pPr>
    </w:p>
    <w:p w:rsidR="000D476B" w:rsidRDefault="000D476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7FD" w:rsidRDefault="00C667FD"/>
    <w:sectPr w:rsidR="00C667F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6B"/>
    <w:rsid w:val="000D476B"/>
    <w:rsid w:val="00C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85E0B-5A15-4473-A935-9D3B6073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7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D47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47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47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BABAF0A35D30EDA1E906BAAC011201FC61D538B71551F92853B8B7D0CA35302761298120A2573C63D2B9FE1BC47896785AB2F89D4437BQ12FM" TargetMode="External"/><Relationship Id="rId13" Type="http://schemas.openxmlformats.org/officeDocument/2006/relationships/hyperlink" Target="consultantplus://offline/ref=3ECBABAF0A35D30EDA1E906BAAC011201FC51C53897A551F92853B8B7D0CA35302761298120A2476C63D2B9FE1BC47896785AB2F89D4437BQ12FM" TargetMode="External"/><Relationship Id="rId18" Type="http://schemas.openxmlformats.org/officeDocument/2006/relationships/hyperlink" Target="consultantplus://offline/ref=3ECBABAF0A35D30EDA1E906BAAC011201FC61D538B71551F92853B8B7D0CA35302761298120A2570C33D2B9FE1BC47896785AB2F89D4437BQ12F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CBABAF0A35D30EDA1E906BAAC011201FC61D538B71551F92853B8B7D0CA35302761298120A2570C23D2B9FE1BC47896785AB2F89D4437BQ12FM" TargetMode="External"/><Relationship Id="rId7" Type="http://schemas.openxmlformats.org/officeDocument/2006/relationships/hyperlink" Target="consultantplus://offline/ref=3ECBABAF0A35D30EDA1E906BAAC011201FC61D538B71551F92853B8B7D0CA35302761298120A2573C73D2B9FE1BC47896785AB2F89D4437BQ12FM" TargetMode="External"/><Relationship Id="rId12" Type="http://schemas.openxmlformats.org/officeDocument/2006/relationships/hyperlink" Target="consultantplus://offline/ref=3ECBABAF0A35D30EDA1E906BAAC011201FC61D538B71551F92853B8B7D0CA35302761298120A2570C33D2B9FE1BC47896785AB2F89D4437BQ12FM" TargetMode="External"/><Relationship Id="rId17" Type="http://schemas.openxmlformats.org/officeDocument/2006/relationships/hyperlink" Target="consultantplus://offline/ref=3ECBABAF0A35D30EDA1E906BAAC011201FC71C5F847B551F92853B8B7D0CA3530276129817022E2594722AC3A7E1548A6E85A82E95QD24M" TargetMode="External"/><Relationship Id="rId25" Type="http://schemas.openxmlformats.org/officeDocument/2006/relationships/hyperlink" Target="consultantplus://offline/ref=3ECBABAF0A35D30EDA1E906BAAC011201FC51C53897A551F92853B8B7D0CA35302761298120A2573C63D2B9FE1BC47896785AB2F89D4437BQ12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CBABAF0A35D30EDA1E906BAAC011201FC61D538B71551F92853B8B7D0CA35302761298120A2573C13D2B9FE1BC47896785AB2F89D4437BQ12FM" TargetMode="External"/><Relationship Id="rId20" Type="http://schemas.openxmlformats.org/officeDocument/2006/relationships/hyperlink" Target="consultantplus://offline/ref=3ECBABAF0A35D30EDA1E906BAAC011201FC61D538B71551F92853B8B7D0CA35302761298120A2570CC3D2B9FE1BC47896785AB2F89D4437BQ12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BABAF0A35D30EDA1E906BAAC011201FC61D538B71551F92853B8B7D0CA35302761298120A2570C43D2B9FE1BC47896785AB2F89D4437BQ12FM" TargetMode="External"/><Relationship Id="rId11" Type="http://schemas.openxmlformats.org/officeDocument/2006/relationships/hyperlink" Target="consultantplus://offline/ref=3ECBABAF0A35D30EDA1E906BAAC011201FC61D538B71551F92853B8B7D0CA35302761298120A2571CC3D2B9FE1BC47896785AB2F89D4437BQ12FM" TargetMode="External"/><Relationship Id="rId24" Type="http://schemas.openxmlformats.org/officeDocument/2006/relationships/hyperlink" Target="consultantplus://offline/ref=3ECBABAF0A35D30EDA1E906BAAC011201FC61A5E8A77551F92853B8B7D0CA35302761298120A2674C73D2B9FE1BC47896785AB2F89D4437BQ12FM" TargetMode="External"/><Relationship Id="rId5" Type="http://schemas.openxmlformats.org/officeDocument/2006/relationships/hyperlink" Target="consultantplus://offline/ref=3ECBABAF0A35D30EDA1E906BAAC0112018CE19538473551F92853B8B7D0CA35302761298120A2570C23D2B9FE1BC47896785AB2F89D4437BQ12FM" TargetMode="External"/><Relationship Id="rId15" Type="http://schemas.openxmlformats.org/officeDocument/2006/relationships/hyperlink" Target="consultantplus://offline/ref=3ECBABAF0A35D30EDA1E906BAAC011201FC51A578975551F92853B8B7D0CA35310764A9410023B70C4287DCEA7QE2BM" TargetMode="External"/><Relationship Id="rId23" Type="http://schemas.openxmlformats.org/officeDocument/2006/relationships/hyperlink" Target="consultantplus://offline/ref=3ECBABAF0A35D30EDA1E906BAAC011201FC71C5F847B551F92853B8B7D0CA3530276129817022E2594722AC3A7E1548A6E85A82E95QD24M" TargetMode="External"/><Relationship Id="rId10" Type="http://schemas.openxmlformats.org/officeDocument/2006/relationships/hyperlink" Target="consultantplus://offline/ref=3ECBABAF0A35D30EDA1E906BAAC011201FC51D538570551F92853B8B7D0CA35302761298120A2570C23D2B9FE1BC47896785AB2F89D4437BQ12FM" TargetMode="External"/><Relationship Id="rId19" Type="http://schemas.openxmlformats.org/officeDocument/2006/relationships/hyperlink" Target="consultantplus://offline/ref=3ECBABAF0A35D30EDA1E906BAAC011201FC61D538B71551F92853B8B7D0CA35302761298120A2570C23D2B9FE1BC47896785AB2F89D4437BQ12FM" TargetMode="External"/><Relationship Id="rId4" Type="http://schemas.openxmlformats.org/officeDocument/2006/relationships/hyperlink" Target="consultantplus://offline/ref=3ECBABAF0A35D30EDA1E906BAAC011201FC61A5E8A77551F92853B8B7D0CA3530276129A160F2E2594722AC3A7E1548A6E85A82E95QD24M" TargetMode="External"/><Relationship Id="rId9" Type="http://schemas.openxmlformats.org/officeDocument/2006/relationships/hyperlink" Target="consultantplus://offline/ref=3ECBABAF0A35D30EDA1E906BAAC011201FC61D538B71551F92853B8B7D0CA35302761298120A2572C53D2B9FE1BC47896785AB2F89D4437BQ12FM" TargetMode="External"/><Relationship Id="rId14" Type="http://schemas.openxmlformats.org/officeDocument/2006/relationships/hyperlink" Target="consultantplus://offline/ref=3ECBABAF0A35D30EDA1E906BAAC011201FC61D538B71551F92853B8B7D0CA35302761298120A2577C43D2B9FE1BC47896785AB2F89D4437BQ12FM" TargetMode="External"/><Relationship Id="rId22" Type="http://schemas.openxmlformats.org/officeDocument/2006/relationships/hyperlink" Target="consultantplus://offline/ref=3ECBABAF0A35D30EDA1E906BAAC011201FC61D538B71551F92853B8B7D0CA35302761298120A2570CC3D2B9FE1BC47896785AB2F89D4437BQ12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6567</Words>
  <Characters>37437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Левин</dc:creator>
  <cp:keywords/>
  <dc:description/>
  <cp:lastModifiedBy>Артем Левин</cp:lastModifiedBy>
  <cp:revision>1</cp:revision>
  <dcterms:created xsi:type="dcterms:W3CDTF">2022-11-28T12:54:00Z</dcterms:created>
  <dcterms:modified xsi:type="dcterms:W3CDTF">2022-11-28T12:55:00Z</dcterms:modified>
</cp:coreProperties>
</file>